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5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6042"/>
        <w:gridCol w:w="2253"/>
      </w:tblGrid>
      <w:tr w:rsidR="00AC7FD7" w14:paraId="5537A6A3" w14:textId="77777777" w:rsidTr="00AC7FD7">
        <w:trPr>
          <w:trHeight w:val="429"/>
        </w:trPr>
        <w:tc>
          <w:tcPr>
            <w:tcW w:w="2500" w:type="dxa"/>
            <w:vMerge w:val="restart"/>
          </w:tcPr>
          <w:p w14:paraId="03C747E3" w14:textId="0CEFCF38" w:rsidR="00AC7FD7" w:rsidRDefault="00AC7FD7" w:rsidP="005A6302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8208" behindDoc="1" locked="0" layoutInCell="1" allowOverlap="1" wp14:anchorId="1564A159" wp14:editId="19A0F64F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48260</wp:posOffset>
                  </wp:positionV>
                  <wp:extent cx="952500" cy="95250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1D8E8F" w14:textId="02553211" w:rsidR="00AC7FD7" w:rsidRDefault="00AC7FD7" w:rsidP="005A630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BF2B52C" w14:textId="0B6646DE" w:rsidR="00AC7FD7" w:rsidRDefault="00AC7FD7" w:rsidP="005A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 w:right="4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1D92A5" w14:textId="3C2FB2EC" w:rsidR="00AC7FD7" w:rsidRDefault="00AC7FD7" w:rsidP="005A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 w:right="4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2" w:type="dxa"/>
            <w:vMerge w:val="restart"/>
            <w:vAlign w:val="center"/>
          </w:tcPr>
          <w:p w14:paraId="21BBA158" w14:textId="77777777" w:rsidR="00545A33" w:rsidRPr="00071C2E" w:rsidRDefault="00545A33" w:rsidP="00545A33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1C2E">
              <w:rPr>
                <w:rFonts w:ascii="Times New Roman" w:hAnsi="Times New Roman"/>
                <w:b/>
                <w:bCs/>
                <w:sz w:val="24"/>
                <w:szCs w:val="24"/>
              </w:rPr>
              <w:t>İZMİR DEMOKRASİ ÜNİVERSİTESİ</w:t>
            </w:r>
          </w:p>
          <w:p w14:paraId="362974FA" w14:textId="686DE702" w:rsidR="00545A33" w:rsidRPr="00071C2E" w:rsidRDefault="00573395" w:rsidP="00545A33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Yapı İşleri ve Teknik</w:t>
            </w:r>
            <w:r w:rsidR="00545A33" w:rsidRPr="00071C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Daire Başkanlığı</w:t>
            </w:r>
          </w:p>
          <w:p w14:paraId="6F7963A6" w14:textId="77777777" w:rsidR="00545A33" w:rsidRDefault="00545A33" w:rsidP="00545A33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1C2E">
              <w:rPr>
                <w:rFonts w:ascii="Times New Roman" w:hAnsi="Times New Roman"/>
                <w:b/>
                <w:bCs/>
                <w:sz w:val="24"/>
                <w:szCs w:val="24"/>
              </w:rPr>
              <w:t>DAİRE BAŞKANI</w:t>
            </w:r>
          </w:p>
          <w:p w14:paraId="237AA64B" w14:textId="1EF0C66D" w:rsidR="00AC7FD7" w:rsidRDefault="00545A33" w:rsidP="00545A33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C2E">
              <w:rPr>
                <w:rFonts w:ascii="Times New Roman" w:hAnsi="Times New Roman"/>
                <w:b/>
                <w:bCs/>
                <w:sz w:val="24"/>
                <w:szCs w:val="24"/>
              </w:rPr>
              <w:t>GÖREV TANIMI</w:t>
            </w:r>
          </w:p>
        </w:tc>
        <w:tc>
          <w:tcPr>
            <w:tcW w:w="2253" w:type="dxa"/>
            <w:vAlign w:val="center"/>
          </w:tcPr>
          <w:p w14:paraId="49762A0A" w14:textId="4E272031" w:rsidR="00AC7FD7" w:rsidRPr="00AC7FD7" w:rsidRDefault="00AC7FD7" w:rsidP="00AC7FD7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7FD7">
              <w:rPr>
                <w:rFonts w:ascii="Times New Roman" w:hAnsi="Times New Roman"/>
                <w:b/>
                <w:bCs/>
                <w:sz w:val="16"/>
                <w:szCs w:val="16"/>
              </w:rPr>
              <w:t>Doküman No:</w:t>
            </w:r>
          </w:p>
        </w:tc>
      </w:tr>
      <w:tr w:rsidR="00AC7FD7" w14:paraId="4A8DB3B7" w14:textId="77777777" w:rsidTr="00AC7FD7">
        <w:trPr>
          <w:trHeight w:hRule="exact" w:val="427"/>
        </w:trPr>
        <w:tc>
          <w:tcPr>
            <w:tcW w:w="2500" w:type="dxa"/>
            <w:vMerge/>
          </w:tcPr>
          <w:p w14:paraId="30E39C9E" w14:textId="77777777" w:rsidR="00AC7FD7" w:rsidRDefault="00AC7FD7" w:rsidP="005A6302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26FC27A0" w14:textId="77777777" w:rsidR="00AC7FD7" w:rsidRPr="00200B82" w:rsidRDefault="00AC7FD7" w:rsidP="00200B82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3288F0E1" w14:textId="18D3A747" w:rsidR="00AC7FD7" w:rsidRPr="00AC7FD7" w:rsidRDefault="00AC7FD7" w:rsidP="00AC7FD7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7FD7">
              <w:rPr>
                <w:rFonts w:ascii="Times New Roman" w:hAnsi="Times New Roman"/>
                <w:b/>
                <w:bCs/>
                <w:sz w:val="16"/>
                <w:szCs w:val="16"/>
              </w:rPr>
              <w:t>Yayın Tarihi:</w:t>
            </w:r>
          </w:p>
        </w:tc>
      </w:tr>
      <w:tr w:rsidR="00AC7FD7" w14:paraId="19364144" w14:textId="77777777" w:rsidTr="00AC7FD7">
        <w:trPr>
          <w:trHeight w:hRule="exact" w:val="427"/>
        </w:trPr>
        <w:tc>
          <w:tcPr>
            <w:tcW w:w="2500" w:type="dxa"/>
            <w:vMerge/>
          </w:tcPr>
          <w:p w14:paraId="3934545D" w14:textId="77777777" w:rsidR="00AC7FD7" w:rsidRDefault="00AC7FD7" w:rsidP="005A6302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2795484E" w14:textId="77777777" w:rsidR="00AC7FD7" w:rsidRPr="00200B82" w:rsidRDefault="00AC7FD7" w:rsidP="00200B82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2503ADFB" w14:textId="5B370622" w:rsidR="00AC7FD7" w:rsidRPr="00AC7FD7" w:rsidRDefault="00AC7FD7" w:rsidP="00AC7FD7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Rev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No./Tarihi:</w:t>
            </w:r>
          </w:p>
        </w:tc>
      </w:tr>
      <w:tr w:rsidR="00AC7FD7" w14:paraId="09D851E8" w14:textId="77777777" w:rsidTr="00AC7FD7">
        <w:trPr>
          <w:trHeight w:hRule="exact" w:val="427"/>
        </w:trPr>
        <w:tc>
          <w:tcPr>
            <w:tcW w:w="2500" w:type="dxa"/>
            <w:vMerge/>
          </w:tcPr>
          <w:p w14:paraId="51728154" w14:textId="77777777" w:rsidR="00AC7FD7" w:rsidRDefault="00AC7FD7" w:rsidP="005A6302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30D85320" w14:textId="77777777" w:rsidR="00AC7FD7" w:rsidRPr="00200B82" w:rsidRDefault="00AC7FD7" w:rsidP="00200B82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75F9C3C5" w14:textId="57D53B6F" w:rsidR="00AC7FD7" w:rsidRPr="00AC7FD7" w:rsidRDefault="00AC7FD7" w:rsidP="00AC7FD7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Sayfa Sayısı:</w:t>
            </w:r>
          </w:p>
        </w:tc>
      </w:tr>
    </w:tbl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3251"/>
        <w:gridCol w:w="3979"/>
        <w:gridCol w:w="3544"/>
      </w:tblGrid>
      <w:tr w:rsidR="00751083" w14:paraId="761D0BF4" w14:textId="77777777" w:rsidTr="008059D0">
        <w:trPr>
          <w:trHeight w:val="10205"/>
        </w:trPr>
        <w:tc>
          <w:tcPr>
            <w:tcW w:w="10774" w:type="dxa"/>
            <w:gridSpan w:val="3"/>
          </w:tcPr>
          <w:p w14:paraId="10B3CE90" w14:textId="08C54A7B" w:rsidR="005A6302" w:rsidRDefault="00751083" w:rsidP="005A6302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 w:rsidR="001E62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BC6F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Görev Tanımı:</w:t>
            </w:r>
            <w:r w:rsidRPr="00BC6F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3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57267D" w14:textId="0CD3C931" w:rsidR="001959D8" w:rsidRDefault="00A27406" w:rsidP="007B66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40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1.1.</w:t>
            </w:r>
            <w:r w:rsidR="001E62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45A33" w:rsidRPr="00B01E73">
              <w:rPr>
                <w:rFonts w:ascii="Times New Roman" w:eastAsia="Times New Roman" w:hAnsi="Times New Roman"/>
                <w:sz w:val="24"/>
                <w:szCs w:val="24"/>
              </w:rPr>
              <w:t xml:space="preserve">İzmir Demokrasi </w:t>
            </w:r>
            <w:r w:rsidR="00545A33" w:rsidRPr="00B01E73">
              <w:rPr>
                <w:rFonts w:ascii="Times New Roman" w:hAnsi="Times New Roman"/>
                <w:sz w:val="24"/>
                <w:szCs w:val="24"/>
              </w:rPr>
              <w:t xml:space="preserve">Üniversitesi üst yönetimi tarafından belirlenen amaç ve ilkelere uygun olarak daire başkanlığının vizyonu, misyonu doğrultusunda </w:t>
            </w:r>
            <w:r w:rsidR="007B6632" w:rsidRPr="00D402D8">
              <w:rPr>
                <w:rFonts w:ascii="Times New Roman" w:hAnsi="Times New Roman"/>
                <w:sz w:val="24"/>
                <w:szCs w:val="24"/>
              </w:rPr>
              <w:t>bina ve tesislerinin projelerini</w:t>
            </w:r>
            <w:r w:rsidR="007B6632">
              <w:rPr>
                <w:rFonts w:ascii="Times New Roman" w:hAnsi="Times New Roman"/>
                <w:sz w:val="24"/>
                <w:szCs w:val="24"/>
              </w:rPr>
              <w:t xml:space="preserve"> ve</w:t>
            </w:r>
            <w:r w:rsidR="007B6632" w:rsidRPr="00D402D8">
              <w:rPr>
                <w:rFonts w:ascii="Times New Roman" w:hAnsi="Times New Roman"/>
                <w:sz w:val="24"/>
                <w:szCs w:val="24"/>
              </w:rPr>
              <w:t xml:space="preserve"> ihalelerini </w:t>
            </w:r>
            <w:r w:rsidR="00545A33" w:rsidRPr="00B01E73">
              <w:rPr>
                <w:rFonts w:ascii="Times New Roman" w:hAnsi="Times New Roman"/>
                <w:sz w:val="24"/>
                <w:szCs w:val="24"/>
              </w:rPr>
              <w:t xml:space="preserve">yapmak, </w:t>
            </w:r>
            <w:r w:rsidR="001E3519">
              <w:rPr>
                <w:rFonts w:ascii="Times New Roman" w:hAnsi="Times New Roman"/>
                <w:sz w:val="24"/>
                <w:szCs w:val="24"/>
              </w:rPr>
              <w:t>ü</w:t>
            </w:r>
            <w:r w:rsidR="00545A33" w:rsidRPr="00B01E73">
              <w:rPr>
                <w:rFonts w:ascii="Times New Roman" w:hAnsi="Times New Roman"/>
                <w:sz w:val="24"/>
                <w:szCs w:val="24"/>
              </w:rPr>
              <w:t>niversite</w:t>
            </w:r>
            <w:r w:rsidR="007B6632">
              <w:rPr>
                <w:rFonts w:ascii="Times New Roman" w:hAnsi="Times New Roman"/>
                <w:sz w:val="24"/>
                <w:szCs w:val="24"/>
              </w:rPr>
              <w:t xml:space="preserve">de bulunan </w:t>
            </w:r>
            <w:r w:rsidR="007B6632" w:rsidRPr="00D402D8">
              <w:rPr>
                <w:rFonts w:ascii="Times New Roman" w:hAnsi="Times New Roman"/>
                <w:sz w:val="24"/>
                <w:szCs w:val="24"/>
              </w:rPr>
              <w:t>jen</w:t>
            </w:r>
            <w:r w:rsidR="00A56975">
              <w:rPr>
                <w:rFonts w:ascii="Times New Roman" w:hAnsi="Times New Roman"/>
                <w:sz w:val="24"/>
                <w:szCs w:val="24"/>
              </w:rPr>
              <w:t>e</w:t>
            </w:r>
            <w:r w:rsidR="007B6632" w:rsidRPr="00D402D8">
              <w:rPr>
                <w:rFonts w:ascii="Times New Roman" w:hAnsi="Times New Roman"/>
                <w:sz w:val="24"/>
                <w:szCs w:val="24"/>
              </w:rPr>
              <w:t>r</w:t>
            </w:r>
            <w:r w:rsidR="00A56975">
              <w:rPr>
                <w:rFonts w:ascii="Times New Roman" w:hAnsi="Times New Roman"/>
                <w:sz w:val="24"/>
                <w:szCs w:val="24"/>
              </w:rPr>
              <w:t>a</w:t>
            </w:r>
            <w:r w:rsidR="007B6632" w:rsidRPr="00D402D8">
              <w:rPr>
                <w:rFonts w:ascii="Times New Roman" w:hAnsi="Times New Roman"/>
                <w:sz w:val="24"/>
                <w:szCs w:val="24"/>
              </w:rPr>
              <w:t>tör, havalandırma, klima, elektrik trafoları ve sistemi ve benzeri teçhizatın bakım onarım işlerini</w:t>
            </w:r>
            <w:r w:rsidR="007B6632">
              <w:rPr>
                <w:rFonts w:ascii="Times New Roman" w:hAnsi="Times New Roman"/>
                <w:sz w:val="24"/>
                <w:szCs w:val="24"/>
              </w:rPr>
              <w:t>n</w:t>
            </w:r>
            <w:r w:rsidR="007B6632" w:rsidRPr="00D402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5A33">
              <w:rPr>
                <w:rFonts w:ascii="Times New Roman" w:hAnsi="Times New Roman"/>
                <w:sz w:val="24"/>
                <w:szCs w:val="24"/>
              </w:rPr>
              <w:t>mevzuata uygun</w:t>
            </w:r>
            <w:r w:rsidR="00545A33" w:rsidRPr="00B01E73">
              <w:rPr>
                <w:rFonts w:ascii="Times New Roman" w:hAnsi="Times New Roman"/>
                <w:sz w:val="24"/>
                <w:szCs w:val="24"/>
              </w:rPr>
              <w:t xml:space="preserve"> bir şekilde yürütülmesi, koordine edilmesi ve denetlenmesi</w:t>
            </w:r>
            <w:r w:rsidR="00545A33">
              <w:rPr>
                <w:rFonts w:ascii="Times New Roman" w:hAnsi="Times New Roman"/>
                <w:sz w:val="24"/>
                <w:szCs w:val="24"/>
              </w:rPr>
              <w:t>ni sağlamak.</w:t>
            </w:r>
          </w:p>
          <w:p w14:paraId="544B2994" w14:textId="77777777" w:rsidR="00545A33" w:rsidRDefault="00545A33" w:rsidP="00545A33">
            <w:pPr>
              <w:pStyle w:val="AralkYok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1A991567" w14:textId="5889A958" w:rsidR="00545A33" w:rsidRDefault="00545A33" w:rsidP="00545A33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C6F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2.Çalıştığı B</w:t>
            </w:r>
            <w:r w:rsidR="00A2740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irim</w:t>
            </w:r>
            <w:r w:rsidRPr="00BC6F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14:paraId="7DD6BDE5" w14:textId="54B82D69" w:rsidR="00545A33" w:rsidRPr="00011109" w:rsidRDefault="00545A33" w:rsidP="00545A33">
            <w:pPr>
              <w:tabs>
                <w:tab w:val="left" w:pos="3720"/>
              </w:tabs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109">
              <w:rPr>
                <w:rFonts w:ascii="Times New Roman" w:hAnsi="Times New Roman"/>
                <w:b/>
                <w:sz w:val="24"/>
                <w:szCs w:val="24"/>
              </w:rPr>
              <w:t>2.1.</w:t>
            </w:r>
            <w:r w:rsidR="001E62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1109">
              <w:rPr>
                <w:rFonts w:ascii="Times New Roman" w:hAnsi="Times New Roman"/>
                <w:b/>
                <w:sz w:val="24"/>
                <w:szCs w:val="24"/>
              </w:rPr>
              <w:t>Bağlı olduğu üst birim</w:t>
            </w:r>
            <w:r w:rsidRPr="00011109"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  <w:proofErr w:type="gramStart"/>
            <w:r w:rsidRPr="00011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1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10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Pr="000111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1109">
              <w:rPr>
                <w:rFonts w:ascii="Times New Roman" w:hAnsi="Times New Roman"/>
                <w:bCs/>
                <w:sz w:val="24"/>
                <w:szCs w:val="24"/>
              </w:rPr>
              <w:t>Genel Sekreterlik</w:t>
            </w:r>
          </w:p>
          <w:p w14:paraId="32400436" w14:textId="38B2FC79" w:rsidR="00545A33" w:rsidRPr="00011109" w:rsidRDefault="00545A33" w:rsidP="00545A33">
            <w:pPr>
              <w:tabs>
                <w:tab w:val="left" w:pos="3263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109">
              <w:rPr>
                <w:rFonts w:ascii="Times New Roman" w:hAnsi="Times New Roman"/>
                <w:b/>
                <w:sz w:val="24"/>
                <w:szCs w:val="24"/>
              </w:rPr>
              <w:t>2.2.</w:t>
            </w:r>
            <w:r w:rsidR="001E62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1109">
              <w:rPr>
                <w:rFonts w:ascii="Times New Roman" w:hAnsi="Times New Roman"/>
                <w:b/>
                <w:sz w:val="24"/>
                <w:szCs w:val="24"/>
              </w:rPr>
              <w:t>Bağlı olduğu üst birim yöneticisi</w:t>
            </w:r>
            <w:r w:rsidRPr="00011109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gramStart"/>
            <w:r w:rsidR="000111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1110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Pr="000111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1109">
              <w:rPr>
                <w:rFonts w:ascii="Times New Roman" w:hAnsi="Times New Roman"/>
                <w:sz w:val="24"/>
                <w:szCs w:val="24"/>
              </w:rPr>
              <w:t>Genel Sekreter</w:t>
            </w:r>
          </w:p>
          <w:p w14:paraId="5CEE5592" w14:textId="4CE77037" w:rsidR="00545A33" w:rsidRPr="00011109" w:rsidRDefault="00545A33" w:rsidP="00545A3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1109"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  <w:r w:rsidR="00011109" w:rsidRPr="0001110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1E62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1109">
              <w:rPr>
                <w:rFonts w:ascii="Times New Roman" w:hAnsi="Times New Roman"/>
                <w:b/>
                <w:bCs/>
                <w:sz w:val="24"/>
                <w:szCs w:val="24"/>
              </w:rPr>
              <w:t>Kendisine bağlı alt birimler/</w:t>
            </w:r>
            <w:proofErr w:type="gramStart"/>
            <w:r w:rsidRPr="00011109">
              <w:rPr>
                <w:rFonts w:ascii="Times New Roman" w:hAnsi="Times New Roman"/>
                <w:b/>
                <w:bCs/>
                <w:sz w:val="24"/>
                <w:szCs w:val="24"/>
              </w:rPr>
              <w:t>kadrolar</w:t>
            </w:r>
            <w:r w:rsidR="0001110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1110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Pr="000111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1109">
              <w:rPr>
                <w:rFonts w:ascii="Times New Roman" w:hAnsi="Times New Roman"/>
                <w:bCs/>
                <w:sz w:val="24"/>
                <w:szCs w:val="24"/>
              </w:rPr>
              <w:t xml:space="preserve">Şube Müdürleri </w:t>
            </w:r>
            <w:r w:rsidR="00801377">
              <w:rPr>
                <w:rFonts w:ascii="Times New Roman" w:hAnsi="Times New Roman"/>
                <w:bCs/>
                <w:sz w:val="24"/>
                <w:szCs w:val="24"/>
              </w:rPr>
              <w:t>ve</w:t>
            </w:r>
            <w:r w:rsidRPr="00011109">
              <w:rPr>
                <w:rFonts w:ascii="Times New Roman" w:hAnsi="Times New Roman"/>
                <w:bCs/>
                <w:sz w:val="24"/>
                <w:szCs w:val="24"/>
              </w:rPr>
              <w:t xml:space="preserve"> Diğer Personel</w:t>
            </w:r>
            <w:r w:rsidRPr="00011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0FE8DE" w14:textId="3848B10E" w:rsidR="00D75522" w:rsidRPr="00011109" w:rsidRDefault="00545A33" w:rsidP="00D75522">
            <w:pPr>
              <w:pStyle w:val="AralkYok"/>
              <w:rPr>
                <w:rFonts w:ascii="Times New Roman" w:hAnsi="Times New Roman"/>
                <w:sz w:val="24"/>
                <w:szCs w:val="24"/>
              </w:rPr>
            </w:pPr>
            <w:r w:rsidRPr="00011109">
              <w:rPr>
                <w:rFonts w:ascii="Times New Roman" w:hAnsi="Times New Roman"/>
                <w:b/>
                <w:sz w:val="24"/>
                <w:szCs w:val="24"/>
              </w:rPr>
              <w:t>2.4.</w:t>
            </w:r>
            <w:r w:rsidR="001E62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1109">
              <w:rPr>
                <w:rFonts w:ascii="Times New Roman" w:hAnsi="Times New Roman"/>
                <w:b/>
                <w:sz w:val="24"/>
                <w:szCs w:val="24"/>
              </w:rPr>
              <w:t>Yerine vekâlet edecek kişi</w:t>
            </w:r>
            <w:r w:rsidRPr="00011109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         </w:t>
            </w:r>
            <w:r w:rsidR="00ED2158" w:rsidRPr="000111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D2158" w:rsidRPr="000111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111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1110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proofErr w:type="gramEnd"/>
            <w:r w:rsidRPr="0001110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34907">
              <w:rPr>
                <w:rFonts w:ascii="Times New Roman" w:hAnsi="Times New Roman"/>
                <w:bCs/>
                <w:sz w:val="24"/>
                <w:szCs w:val="24"/>
              </w:rPr>
              <w:t xml:space="preserve">Daire Başkanı Tarafından Görevlendirilen </w:t>
            </w:r>
            <w:r w:rsidRPr="00011109">
              <w:rPr>
                <w:rFonts w:ascii="Times New Roman" w:hAnsi="Times New Roman"/>
                <w:bCs/>
                <w:sz w:val="24"/>
                <w:szCs w:val="24"/>
              </w:rPr>
              <w:t>Şube Müdürü</w:t>
            </w:r>
            <w:r w:rsidRPr="0001110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751083" w:rsidRPr="0001110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B3DF0DD" w14:textId="373AE27F" w:rsidR="00751083" w:rsidRPr="00D75522" w:rsidRDefault="00751083" w:rsidP="00D75522">
            <w:pPr>
              <w:pStyle w:val="AralkYok"/>
              <w:rPr>
                <w:rFonts w:ascii="Times New Roman" w:hAnsi="Times New Roman"/>
              </w:rPr>
            </w:pPr>
            <w:r w:rsidRPr="00D75522">
              <w:rPr>
                <w:rFonts w:ascii="Times New Roman" w:hAnsi="Times New Roman"/>
              </w:rPr>
              <w:t xml:space="preserve">                                                                            </w:t>
            </w:r>
          </w:p>
          <w:p w14:paraId="4622D2BF" w14:textId="3654B692" w:rsidR="00545A33" w:rsidRDefault="00545A33" w:rsidP="00545A33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C6F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3.Görev, Yetki </w:t>
            </w:r>
            <w:r w:rsidR="0007656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v</w:t>
            </w:r>
            <w:r w:rsidRPr="00BC6FB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 Sorumluluklar:</w:t>
            </w:r>
          </w:p>
          <w:p w14:paraId="1A9B97F8" w14:textId="77777777" w:rsidR="00FC1195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124 sayılı Yükseköğretim Üst Kuruluşları ile Yükseköğretim Kurumlarının İdari Teşkilatı Hakkında Kanun Hükmünde Kararnamenin 28. maddesinde belirtilen görevlerinin gereklerini mevzuata uygun, tam, zamanında ve doğru olarak yerine getirmek/getirilmesini sağlamak,</w:t>
            </w:r>
          </w:p>
          <w:p w14:paraId="26F86970" w14:textId="033C8B97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3.2.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 xml:space="preserve"> Üniversite bina ve tesislerinin projelerini, ihalelerini ve bakım onarımlarının yapılmasını sağlamak,</w:t>
            </w:r>
          </w:p>
          <w:p w14:paraId="22F1BF5D" w14:textId="2727B7FC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 xml:space="preserve">Üniversitede bulunan </w:t>
            </w:r>
            <w:proofErr w:type="spellStart"/>
            <w:r w:rsidRPr="00D402D8">
              <w:rPr>
                <w:rFonts w:ascii="Times New Roman" w:hAnsi="Times New Roman"/>
                <w:sz w:val="24"/>
                <w:szCs w:val="24"/>
              </w:rPr>
              <w:t>jenaretör</w:t>
            </w:r>
            <w:proofErr w:type="spellEnd"/>
            <w:r w:rsidRPr="00D402D8">
              <w:rPr>
                <w:rFonts w:ascii="Times New Roman" w:hAnsi="Times New Roman"/>
                <w:sz w:val="24"/>
                <w:szCs w:val="24"/>
              </w:rPr>
              <w:t>, havalandırma, klima, elektrik trafoları ve sistemi ve benzeri teçhizatın bakım onarım işlerini programlamak, denetlemek ve yürütmek,</w:t>
            </w:r>
          </w:p>
          <w:p w14:paraId="2F4705D0" w14:textId="782C85B8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Üniversitenin çevre düzenleme işlerini programlayıp yürütmek,</w:t>
            </w:r>
          </w:p>
          <w:p w14:paraId="52B6CAC9" w14:textId="373C7F61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 Başkanlığı bünyesindeki personel sisteminin geliştirilmesi için öneride bulunmak,</w:t>
            </w:r>
          </w:p>
          <w:p w14:paraId="498E7323" w14:textId="23CCD06D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3.6.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 xml:space="preserve"> Rektör ve Genel Sekreter tarafından verilecek m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vcut ve yeni yapılacak binalarla ve bakım onarım işleriyle ilgili benzer görevleri yerine getirmek,</w:t>
            </w:r>
          </w:p>
          <w:p w14:paraId="78E3D1B0" w14:textId="559FE956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Genel Sekretere karşı sorumlu olmak,</w:t>
            </w:r>
          </w:p>
          <w:p w14:paraId="56F0542F" w14:textId="7CBFCC7C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Şube Müdürlerinin üst amiri olmak,</w:t>
            </w:r>
          </w:p>
          <w:p w14:paraId="5CDA63AB" w14:textId="1E66BBBF" w:rsidR="00FC1195" w:rsidRPr="001E623F" w:rsidRDefault="00FC1195" w:rsidP="00FC119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Yapı İşleri ve Teknik Daire Başkanlığı idari personelinin 1. amiri olmak,</w:t>
            </w:r>
          </w:p>
          <w:p w14:paraId="412E73BC" w14:textId="1DE10A49" w:rsidR="00FC1195" w:rsidRPr="00FC1195" w:rsidRDefault="00FC1195" w:rsidP="00FC1195">
            <w:pPr>
              <w:pStyle w:val="ListeParagraf"/>
              <w:numPr>
                <w:ilvl w:val="1"/>
                <w:numId w:val="4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195">
              <w:rPr>
                <w:rFonts w:ascii="Times New Roman" w:hAnsi="Times New Roman"/>
                <w:sz w:val="24"/>
                <w:szCs w:val="24"/>
              </w:rPr>
              <w:t>Görevini Yapı İşleri ve Teknik Daire Başkanlığında yerine getirmek,</w:t>
            </w:r>
          </w:p>
          <w:p w14:paraId="46BF2AC3" w14:textId="77777777" w:rsidR="00CD24C2" w:rsidRDefault="00FC1195" w:rsidP="00FC1195">
            <w:pPr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3.11.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195">
              <w:rPr>
                <w:rFonts w:ascii="Times New Roman" w:hAnsi="Times New Roman"/>
                <w:sz w:val="24"/>
                <w:szCs w:val="24"/>
              </w:rPr>
              <w:t>Kendisine verilecek konusuyla ilgili diğer işlerden sorumlu olmak.</w:t>
            </w:r>
          </w:p>
          <w:p w14:paraId="2AA6118A" w14:textId="60E5B417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3.12.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Yapı İşleri ve Teknik Daire Başkanlığı uhdesine verilen sorumlulukları mevzuata uygun, tam, zamanında ve doğru olarak yerine getirmek/getirilmesini sağlamak,</w:t>
            </w:r>
          </w:p>
          <w:p w14:paraId="3FFB91C2" w14:textId="4CFF2992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3.13.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Görev konuları ile ilgili mevzuat değişikliklerini takip ederek Genel Sekreteri bilgilendirmek ve personele gerekli açıklamalarda bulunmak,</w:t>
            </w:r>
          </w:p>
          <w:p w14:paraId="311382EA" w14:textId="36486CCC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3.14.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Genel Sekreter tarafından Daire Başkanlığına havale edilen yazı, tutanak ve formları teslim almak,</w:t>
            </w:r>
          </w:p>
          <w:p w14:paraId="549210C4" w14:textId="36EC0C48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3.15.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 Personelini sevk ve idare etmek,</w:t>
            </w:r>
          </w:p>
          <w:p w14:paraId="356B72BA" w14:textId="21A5B1BE" w:rsidR="00FC1195" w:rsidRPr="00FC1195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3.16.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Belirlenmiş standartlara uyulmasını sağlamak,</w:t>
            </w:r>
          </w:p>
        </w:tc>
      </w:tr>
      <w:tr w:rsidR="002815CA" w14:paraId="149C8DD2" w14:textId="77777777" w:rsidTr="008059D0">
        <w:trPr>
          <w:trHeight w:val="1134"/>
        </w:trPr>
        <w:tc>
          <w:tcPr>
            <w:tcW w:w="7230" w:type="dxa"/>
            <w:gridSpan w:val="2"/>
            <w:vAlign w:val="center"/>
          </w:tcPr>
          <w:p w14:paraId="125EE6B4" w14:textId="77777777" w:rsidR="002815CA" w:rsidRDefault="002815CA" w:rsidP="00C824AF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TEBELLÜĞ EDEN</w:t>
            </w:r>
          </w:p>
          <w:p w14:paraId="3AF8507C" w14:textId="4BEF2223" w:rsidR="002815CA" w:rsidRPr="00BC6FB8" w:rsidRDefault="002815CA" w:rsidP="00C824AF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 dokümanda açıklanan görev tanımını okudum, yerine getirmeyi kabul ve taahhüt ederim.</w:t>
            </w:r>
          </w:p>
        </w:tc>
        <w:tc>
          <w:tcPr>
            <w:tcW w:w="3544" w:type="dxa"/>
            <w:vAlign w:val="center"/>
          </w:tcPr>
          <w:p w14:paraId="51C4E7F2" w14:textId="77777777" w:rsidR="00A56975" w:rsidRDefault="00A56975" w:rsidP="00A56975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Dr.Dilek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KARAMAN </w:t>
            </w:r>
          </w:p>
          <w:p w14:paraId="0A0302C3" w14:textId="77777777" w:rsidR="00A56975" w:rsidRDefault="00A56975" w:rsidP="00A56975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Unvan: Daire Başkan V.</w:t>
            </w:r>
          </w:p>
          <w:p w14:paraId="308DB022" w14:textId="77777777" w:rsidR="00A56975" w:rsidRDefault="00A56975" w:rsidP="00A56975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İmza:</w:t>
            </w:r>
          </w:p>
          <w:p w14:paraId="7BA8C50D" w14:textId="46AAD228" w:rsidR="002815CA" w:rsidRPr="00BC6FB8" w:rsidRDefault="00A56975" w:rsidP="00A56975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30/03/2023</w:t>
            </w:r>
          </w:p>
        </w:tc>
      </w:tr>
      <w:tr w:rsidR="002815CA" w14:paraId="078BBB2D" w14:textId="77777777" w:rsidTr="008059D0">
        <w:trPr>
          <w:trHeight w:val="454"/>
        </w:trPr>
        <w:tc>
          <w:tcPr>
            <w:tcW w:w="3251" w:type="dxa"/>
            <w:vAlign w:val="center"/>
          </w:tcPr>
          <w:p w14:paraId="54F95BC6" w14:textId="5D9DC886" w:rsidR="002815CA" w:rsidRPr="00BC6FB8" w:rsidRDefault="002815CA" w:rsidP="002815CA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HAZIRLAYAN</w:t>
            </w:r>
          </w:p>
        </w:tc>
        <w:tc>
          <w:tcPr>
            <w:tcW w:w="3979" w:type="dxa"/>
            <w:vAlign w:val="center"/>
          </w:tcPr>
          <w:p w14:paraId="7D429464" w14:textId="0922AF06" w:rsidR="002815CA" w:rsidRPr="00BC6FB8" w:rsidRDefault="002815CA" w:rsidP="002815CA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KONTROL EDEN</w:t>
            </w:r>
          </w:p>
        </w:tc>
        <w:tc>
          <w:tcPr>
            <w:tcW w:w="3544" w:type="dxa"/>
            <w:vAlign w:val="center"/>
          </w:tcPr>
          <w:p w14:paraId="7E43BBE2" w14:textId="12A133B4" w:rsidR="002815CA" w:rsidRPr="00BC6FB8" w:rsidRDefault="002815CA" w:rsidP="002815CA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ONAYLAYAN</w:t>
            </w:r>
          </w:p>
        </w:tc>
      </w:tr>
      <w:tr w:rsidR="002815CA" w14:paraId="1ECCD0B9" w14:textId="77777777" w:rsidTr="008059D0">
        <w:trPr>
          <w:trHeight w:val="850"/>
        </w:trPr>
        <w:tc>
          <w:tcPr>
            <w:tcW w:w="3251" w:type="dxa"/>
            <w:vAlign w:val="center"/>
          </w:tcPr>
          <w:p w14:paraId="307C5C9B" w14:textId="77777777" w:rsidR="006F56FD" w:rsidRDefault="006F56FD" w:rsidP="006F56FD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Özgür YILMAZ </w:t>
            </w:r>
          </w:p>
          <w:p w14:paraId="469F6CB8" w14:textId="2DF98026" w:rsidR="008059D0" w:rsidRPr="00BC6FB8" w:rsidRDefault="006F56FD" w:rsidP="006F56FD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Şube Müdür V.</w:t>
            </w:r>
          </w:p>
        </w:tc>
        <w:tc>
          <w:tcPr>
            <w:tcW w:w="3979" w:type="dxa"/>
            <w:vAlign w:val="center"/>
          </w:tcPr>
          <w:p w14:paraId="6D1AB831" w14:textId="471639F9" w:rsidR="008059D0" w:rsidRPr="00BC6FB8" w:rsidRDefault="008059D0" w:rsidP="002815CA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0405AC1" w14:textId="77777777" w:rsidR="00A56975" w:rsidRDefault="00A56975" w:rsidP="00A56975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Dr.Dilek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KARAMAN</w:t>
            </w:r>
          </w:p>
          <w:p w14:paraId="3519187A" w14:textId="1FE67CD3" w:rsidR="008059D0" w:rsidRPr="00BC6FB8" w:rsidRDefault="00A56975" w:rsidP="00A56975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Genel Sekreter V.  </w:t>
            </w:r>
            <w:r w:rsidR="00805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E9363DE" w14:textId="63D2D918" w:rsidR="00E6585B" w:rsidRDefault="00E6585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p w14:paraId="30DB211C" w14:textId="77777777" w:rsidR="008D5B05" w:rsidRDefault="008D5B05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p w14:paraId="233B5546" w14:textId="77777777" w:rsidR="002815CA" w:rsidRDefault="002815CA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tbl>
      <w:tblPr>
        <w:tblW w:w="10795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6042"/>
        <w:gridCol w:w="2253"/>
      </w:tblGrid>
      <w:tr w:rsidR="00E6585B" w14:paraId="62948D08" w14:textId="77777777" w:rsidTr="00494599">
        <w:trPr>
          <w:trHeight w:val="429"/>
        </w:trPr>
        <w:tc>
          <w:tcPr>
            <w:tcW w:w="2500" w:type="dxa"/>
            <w:vMerge w:val="restart"/>
          </w:tcPr>
          <w:p w14:paraId="5C475C9F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80256" behindDoc="1" locked="0" layoutInCell="1" allowOverlap="1" wp14:anchorId="1F0B0D53" wp14:editId="060AE088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48260</wp:posOffset>
                  </wp:positionV>
                  <wp:extent cx="952500" cy="952500"/>
                  <wp:effectExtent l="0" t="0" r="0" b="0"/>
                  <wp:wrapNone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8B91B7A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05FD763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 w:right="4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D6B00D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 w:right="4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2" w:type="dxa"/>
            <w:vMerge w:val="restart"/>
            <w:vAlign w:val="center"/>
          </w:tcPr>
          <w:p w14:paraId="585FD452" w14:textId="77777777" w:rsidR="00207215" w:rsidRPr="00071C2E" w:rsidRDefault="00207215" w:rsidP="00207215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1C2E">
              <w:rPr>
                <w:rFonts w:ascii="Times New Roman" w:hAnsi="Times New Roman"/>
                <w:b/>
                <w:bCs/>
                <w:sz w:val="24"/>
                <w:szCs w:val="24"/>
              </w:rPr>
              <w:t>İZMİR DEMOKRASİ ÜNİVERSİTESİ</w:t>
            </w:r>
          </w:p>
          <w:p w14:paraId="6F613689" w14:textId="77777777" w:rsidR="00207215" w:rsidRPr="00071C2E" w:rsidRDefault="00207215" w:rsidP="00207215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Yapı İşleri ve Teknik</w:t>
            </w:r>
            <w:r w:rsidRPr="00071C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Daire Başkanlığı</w:t>
            </w:r>
          </w:p>
          <w:p w14:paraId="7F76236C" w14:textId="77777777" w:rsidR="00207215" w:rsidRDefault="00207215" w:rsidP="00207215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1C2E">
              <w:rPr>
                <w:rFonts w:ascii="Times New Roman" w:hAnsi="Times New Roman"/>
                <w:b/>
                <w:bCs/>
                <w:sz w:val="24"/>
                <w:szCs w:val="24"/>
              </w:rPr>
              <w:t>DAİRE BAŞKANI</w:t>
            </w:r>
          </w:p>
          <w:p w14:paraId="6B908FFC" w14:textId="7239D799" w:rsidR="00E6585B" w:rsidRDefault="00207215" w:rsidP="00207215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C2E">
              <w:rPr>
                <w:rFonts w:ascii="Times New Roman" w:hAnsi="Times New Roman"/>
                <w:b/>
                <w:bCs/>
                <w:sz w:val="24"/>
                <w:szCs w:val="24"/>
              </w:rPr>
              <w:t>GÖREV TANIMI</w:t>
            </w:r>
          </w:p>
        </w:tc>
        <w:tc>
          <w:tcPr>
            <w:tcW w:w="2253" w:type="dxa"/>
            <w:vAlign w:val="center"/>
          </w:tcPr>
          <w:p w14:paraId="23F0A91D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7FD7">
              <w:rPr>
                <w:rFonts w:ascii="Times New Roman" w:hAnsi="Times New Roman"/>
                <w:b/>
                <w:bCs/>
                <w:sz w:val="16"/>
                <w:szCs w:val="16"/>
              </w:rPr>
              <w:t>Doküman No:</w:t>
            </w:r>
          </w:p>
        </w:tc>
      </w:tr>
      <w:tr w:rsidR="00E6585B" w14:paraId="6DDA4B05" w14:textId="77777777" w:rsidTr="00494599">
        <w:trPr>
          <w:trHeight w:hRule="exact" w:val="427"/>
        </w:trPr>
        <w:tc>
          <w:tcPr>
            <w:tcW w:w="2500" w:type="dxa"/>
            <w:vMerge/>
          </w:tcPr>
          <w:p w14:paraId="77F36164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4EEC3256" w14:textId="77777777" w:rsidR="00E6585B" w:rsidRPr="00200B82" w:rsidRDefault="00E6585B" w:rsidP="0049459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5653F491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7FD7">
              <w:rPr>
                <w:rFonts w:ascii="Times New Roman" w:hAnsi="Times New Roman"/>
                <w:b/>
                <w:bCs/>
                <w:sz w:val="16"/>
                <w:szCs w:val="16"/>
              </w:rPr>
              <w:t>Yayın Tarihi:</w:t>
            </w:r>
          </w:p>
        </w:tc>
      </w:tr>
      <w:tr w:rsidR="00E6585B" w14:paraId="222FC480" w14:textId="77777777" w:rsidTr="00494599">
        <w:trPr>
          <w:trHeight w:hRule="exact" w:val="427"/>
        </w:trPr>
        <w:tc>
          <w:tcPr>
            <w:tcW w:w="2500" w:type="dxa"/>
            <w:vMerge/>
          </w:tcPr>
          <w:p w14:paraId="6A7CF1AE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56508B95" w14:textId="77777777" w:rsidR="00E6585B" w:rsidRPr="00200B82" w:rsidRDefault="00E6585B" w:rsidP="0049459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6B07B821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Rev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No./Tarihi:</w:t>
            </w:r>
          </w:p>
        </w:tc>
      </w:tr>
      <w:tr w:rsidR="00E6585B" w14:paraId="45DE77DC" w14:textId="77777777" w:rsidTr="00494599">
        <w:trPr>
          <w:trHeight w:hRule="exact" w:val="427"/>
        </w:trPr>
        <w:tc>
          <w:tcPr>
            <w:tcW w:w="2500" w:type="dxa"/>
            <w:vMerge/>
          </w:tcPr>
          <w:p w14:paraId="1D921561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084AEA88" w14:textId="77777777" w:rsidR="00E6585B" w:rsidRPr="00200B82" w:rsidRDefault="00E6585B" w:rsidP="0049459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3D14110A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Sayfa Sayısı:</w:t>
            </w:r>
          </w:p>
        </w:tc>
      </w:tr>
    </w:tbl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3251"/>
        <w:gridCol w:w="3979"/>
        <w:gridCol w:w="3544"/>
      </w:tblGrid>
      <w:tr w:rsidR="00E6585B" w14:paraId="12E89FEC" w14:textId="77777777" w:rsidTr="008059D0">
        <w:trPr>
          <w:trHeight w:val="10205"/>
        </w:trPr>
        <w:tc>
          <w:tcPr>
            <w:tcW w:w="10774" w:type="dxa"/>
            <w:gridSpan w:val="3"/>
          </w:tcPr>
          <w:p w14:paraId="7F041C15" w14:textId="153FACD9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3.17.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Mevzuata aykırı faaliyetleri önlemek,</w:t>
            </w:r>
          </w:p>
          <w:p w14:paraId="23005E83" w14:textId="77777777" w:rsidR="00FC1195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3.18.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 ile ilgili tutanak ve formları imzalamak,</w:t>
            </w:r>
          </w:p>
          <w:p w14:paraId="79A829FE" w14:textId="711D8E5F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3.19.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 xml:space="preserve"> Daire personelinin yıllık izin takvimini onaylamak,</w:t>
            </w:r>
          </w:p>
          <w:p w14:paraId="435FE31E" w14:textId="2EBE3229" w:rsidR="00FC1195" w:rsidRPr="00D402D8" w:rsidRDefault="00FC1195" w:rsidP="00FC119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3.20.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İdari personelin mali hakları ile ilgili işlemlerin yürütülmesini sağlamak,</w:t>
            </w:r>
          </w:p>
          <w:p w14:paraId="36E45529" w14:textId="77777777" w:rsidR="00FC1195" w:rsidRDefault="00FC1195" w:rsidP="00FC119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3.21.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Üniversite personelinin özlük haklarının takibini yapmak/yapılmasını sağlamak,</w:t>
            </w:r>
          </w:p>
          <w:p w14:paraId="130FC432" w14:textId="7BCC20AD" w:rsidR="00FC1195" w:rsidRPr="00FC1195" w:rsidRDefault="00FC1195" w:rsidP="00FC119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3.22.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Dairenin yazılarını ilgili birime havale etmek,</w:t>
            </w:r>
          </w:p>
          <w:p w14:paraId="48932E21" w14:textId="77777777" w:rsidR="00FC1195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3.23.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 personeline iş dağıtımı yaparak onlara görev vermek ve sonuçlarını almak,</w:t>
            </w:r>
          </w:p>
          <w:p w14:paraId="485A504D" w14:textId="0B097891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3.24.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 personelinin günlük mesaiye geliş ve gidişlerini kontrol ederek mesaisini aksatan personele gereğini yapmak,</w:t>
            </w:r>
          </w:p>
          <w:p w14:paraId="4BC7759C" w14:textId="5DFFC25A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3.25.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 faaliyetlerinin yürütülebilmesi için gerekli elemanların seçimi, görevden alınmaları, terfi ve atamaları, ödüllendirme ve cezalandırılmaları konusunda inceleme ve değerlendirme yapmak,</w:t>
            </w:r>
          </w:p>
          <w:p w14:paraId="3DF7C122" w14:textId="2D929F6D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3.26.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Birim içinde etkin bir kayıt ve dosya sistemi kurmak, yürütmek ve geliştirmek,</w:t>
            </w:r>
          </w:p>
          <w:p w14:paraId="64B8F88F" w14:textId="0F535A19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3.27.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 xml:space="preserve">Geçici olarak görevinin başından ayrıldığı zaman veya kendisinin katılma </w:t>
            </w:r>
            <w:proofErr w:type="gramStart"/>
            <w:r w:rsidRPr="00D402D8">
              <w:rPr>
                <w:rFonts w:ascii="Times New Roman" w:hAnsi="Times New Roman"/>
                <w:sz w:val="24"/>
                <w:szCs w:val="24"/>
              </w:rPr>
              <w:t>imkanı</w:t>
            </w:r>
            <w:proofErr w:type="gramEnd"/>
            <w:r w:rsidRPr="00D402D8">
              <w:rPr>
                <w:rFonts w:ascii="Times New Roman" w:hAnsi="Times New Roman"/>
                <w:sz w:val="24"/>
                <w:szCs w:val="24"/>
              </w:rPr>
              <w:t xml:space="preserve"> bulamadığı toplantı ve görüşmelerde kendisini temsil edecek vekili seçmek ve mevzuatın zorunlu kıldığı durumlarda üst yöneticinin onayını almak,</w:t>
            </w:r>
          </w:p>
          <w:p w14:paraId="27248388" w14:textId="6EF6ED0F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3.28.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Bağlı birimlerce hazırlanan plan, faaliyet ve programları incelemek, gerekli görülen değişikliklerin yapılmasını sağlamak ve ilgili makama sunmak,</w:t>
            </w:r>
          </w:p>
          <w:p w14:paraId="3ED6BC5E" w14:textId="066F8563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3.29.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Faaliyet programının uygulanması ve izlenmesi, bağlı birimlerin faaliyet programına göre yapacakları çalışmaların eksiksiz ve aksatılmadan yürütülmesi için gereken önlemleri almak, gerekli koordinasyon ve iş birliğini oluşturarak uyumlu çalışılmasını sağlamak,</w:t>
            </w:r>
          </w:p>
          <w:p w14:paraId="4F053252" w14:textId="68D22791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3.30.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Daireye bağlı birimlerin çalışmalarına ait aylık ve yıllık faaliyet raporlarının düzenlenmesini sağlamak,</w:t>
            </w:r>
          </w:p>
          <w:p w14:paraId="524BC4E7" w14:textId="10238986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3.31.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Kendisine bağlı birimlerden çıkacak yazılara imza yetkileri yönergesi esaslarına uygun olarak paraf/imza yapmak,</w:t>
            </w:r>
          </w:p>
          <w:p w14:paraId="3FCDAB88" w14:textId="42FF6027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3.32.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 xml:space="preserve"> Kendisine bağlı birimlerce hazırlanan çalışma yöntemlerini incelemek, gerekli değişiklikleri yaparak uygulanmasını sağlamak,</w:t>
            </w:r>
          </w:p>
          <w:p w14:paraId="503A6389" w14:textId="4BE8B453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3.33.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Yazılı ve sözlü olarak kendisine verilen işlerin ilgili birimlere dağıtımını yapmak ve sonuçlandırılmasını sağlamak,</w:t>
            </w:r>
          </w:p>
          <w:p w14:paraId="049A665E" w14:textId="77777777" w:rsidR="00FC1195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3.34.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 xml:space="preserve">Daire personelinin daha üst kademeler için yetiştirilmeleri yönünde gerekli önlemleri alarak, </w:t>
            </w:r>
            <w:proofErr w:type="spellStart"/>
            <w:r w:rsidRPr="00D402D8">
              <w:rPr>
                <w:rFonts w:ascii="Times New Roman" w:hAnsi="Times New Roman"/>
                <w:sz w:val="24"/>
                <w:szCs w:val="24"/>
              </w:rPr>
              <w:t>hizmetiçi</w:t>
            </w:r>
            <w:proofErr w:type="spellEnd"/>
            <w:r w:rsidRPr="00D402D8">
              <w:rPr>
                <w:rFonts w:ascii="Times New Roman" w:hAnsi="Times New Roman"/>
                <w:sz w:val="24"/>
                <w:szCs w:val="24"/>
              </w:rPr>
              <w:t xml:space="preserve"> eğitim programlarının uygulanmasını sağlamak,</w:t>
            </w:r>
          </w:p>
          <w:p w14:paraId="0FC61DF7" w14:textId="77777777" w:rsidR="00FC1195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3.35.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Başkanlığın hizmet alanı ile ilgili olarak ihtiyaç duyulması halinde bağlı bulunduğu makama danışmanlık görevi yapmak,</w:t>
            </w:r>
          </w:p>
          <w:p w14:paraId="2ACC9948" w14:textId="77777777" w:rsidR="00FC1195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3.36.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 xml:space="preserve"> Hizmet faaliyetlerinin ekonomik ve etkin bir şekilde yerine getirilmesi için insan ve malzeme gibi mevcut kaynakların en uygun, en verimli şekilde kullanılmasını sağlamak,</w:t>
            </w:r>
          </w:p>
          <w:p w14:paraId="1F9286C3" w14:textId="2145CD5C" w:rsidR="00FC1195" w:rsidRPr="00D402D8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3.37.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 xml:space="preserve"> Birimin işlerinin en az masrafla, tespit edilmiş kalite, miktar ve zaman standartları çerçevesinde gerçekleştirilmesini sağlamak üzere bağlı personeli sürekli olarak denetlemek,</w:t>
            </w:r>
          </w:p>
          <w:p w14:paraId="25E30FFA" w14:textId="7C4FEF8B" w:rsidR="00743B84" w:rsidRPr="00B00ED2" w:rsidRDefault="00FC1195" w:rsidP="00FC11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3.38.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Birim faaliyetlerinin yürütülmesi, yönlendirilmesi ve değerlendirilmesi için, birime tahsis edilen personel, yer malzeme ve diğer kaynaklarla geleceğe yönelik olarak hedefler ve standartlar belirlemek,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2815CA" w14:paraId="7F03CB1F" w14:textId="77777777" w:rsidTr="008059D0">
        <w:trPr>
          <w:trHeight w:val="1134"/>
        </w:trPr>
        <w:tc>
          <w:tcPr>
            <w:tcW w:w="7230" w:type="dxa"/>
            <w:gridSpan w:val="2"/>
            <w:vAlign w:val="center"/>
          </w:tcPr>
          <w:p w14:paraId="1E9870B7" w14:textId="77777777" w:rsidR="002815CA" w:rsidRDefault="002815CA" w:rsidP="002815CA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TEBELLÜĞ EDEN</w:t>
            </w:r>
          </w:p>
          <w:p w14:paraId="6EFE9D4F" w14:textId="5928E708" w:rsidR="002815CA" w:rsidRPr="00BC6FB8" w:rsidRDefault="002815CA" w:rsidP="002815CA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 dokümanda açıklanan görev tanımını okudum, yerine getirmeyi kabul ve taahhüt ederim.</w:t>
            </w:r>
          </w:p>
        </w:tc>
        <w:tc>
          <w:tcPr>
            <w:tcW w:w="3544" w:type="dxa"/>
            <w:vAlign w:val="center"/>
          </w:tcPr>
          <w:p w14:paraId="03B0CDC0" w14:textId="77777777" w:rsidR="00A56975" w:rsidRDefault="00A56975" w:rsidP="00A56975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Dr.Dilek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KARAMAN </w:t>
            </w:r>
          </w:p>
          <w:p w14:paraId="30D1E32B" w14:textId="77777777" w:rsidR="00A56975" w:rsidRDefault="00A56975" w:rsidP="00A56975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Unvan: Daire Başkan V.</w:t>
            </w:r>
          </w:p>
          <w:p w14:paraId="7F04A6BC" w14:textId="77777777" w:rsidR="00A56975" w:rsidRDefault="00A56975" w:rsidP="00A56975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İmza:</w:t>
            </w:r>
          </w:p>
          <w:p w14:paraId="18AEA52F" w14:textId="707D6A63" w:rsidR="002815CA" w:rsidRPr="00BC6FB8" w:rsidRDefault="00A56975" w:rsidP="00A56975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30/03/2023</w:t>
            </w:r>
          </w:p>
        </w:tc>
      </w:tr>
      <w:tr w:rsidR="002815CA" w14:paraId="21DAC763" w14:textId="77777777" w:rsidTr="008059D0">
        <w:trPr>
          <w:trHeight w:val="454"/>
        </w:trPr>
        <w:tc>
          <w:tcPr>
            <w:tcW w:w="3251" w:type="dxa"/>
            <w:vAlign w:val="center"/>
          </w:tcPr>
          <w:p w14:paraId="4F94564D" w14:textId="0456E4E9" w:rsidR="002815CA" w:rsidRPr="00BC6FB8" w:rsidRDefault="002815CA" w:rsidP="002815CA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HAZIRLAYAN</w:t>
            </w:r>
          </w:p>
        </w:tc>
        <w:tc>
          <w:tcPr>
            <w:tcW w:w="3979" w:type="dxa"/>
            <w:vAlign w:val="center"/>
          </w:tcPr>
          <w:p w14:paraId="08BFB380" w14:textId="1498683C" w:rsidR="002815CA" w:rsidRPr="00BC6FB8" w:rsidRDefault="002815CA" w:rsidP="002815CA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KONTROL EDEN</w:t>
            </w:r>
          </w:p>
        </w:tc>
        <w:tc>
          <w:tcPr>
            <w:tcW w:w="3544" w:type="dxa"/>
            <w:vAlign w:val="center"/>
          </w:tcPr>
          <w:p w14:paraId="3D55DBB7" w14:textId="35E37201" w:rsidR="002815CA" w:rsidRPr="00BC6FB8" w:rsidRDefault="002815CA" w:rsidP="002815CA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ONAYLAYAN</w:t>
            </w:r>
          </w:p>
        </w:tc>
      </w:tr>
      <w:tr w:rsidR="002815CA" w14:paraId="0233FA04" w14:textId="77777777" w:rsidTr="008059D0">
        <w:trPr>
          <w:trHeight w:val="850"/>
        </w:trPr>
        <w:tc>
          <w:tcPr>
            <w:tcW w:w="3251" w:type="dxa"/>
            <w:vAlign w:val="center"/>
          </w:tcPr>
          <w:p w14:paraId="7D3A6DB2" w14:textId="77777777" w:rsidR="006F56FD" w:rsidRDefault="006F56FD" w:rsidP="006F56FD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Özgür YILMAZ </w:t>
            </w:r>
          </w:p>
          <w:p w14:paraId="611FD484" w14:textId="458F53CE" w:rsidR="002815CA" w:rsidRPr="00BC6FB8" w:rsidRDefault="006F56FD" w:rsidP="006F56FD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Şube Müdür V.</w:t>
            </w:r>
          </w:p>
        </w:tc>
        <w:tc>
          <w:tcPr>
            <w:tcW w:w="3979" w:type="dxa"/>
            <w:vAlign w:val="center"/>
          </w:tcPr>
          <w:p w14:paraId="1D28A499" w14:textId="268ECF58" w:rsidR="002815CA" w:rsidRPr="00BC6FB8" w:rsidRDefault="002815CA" w:rsidP="008059D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684F74E7" w14:textId="77777777" w:rsidR="00A56975" w:rsidRDefault="00A56975" w:rsidP="00A56975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Dr.Dilek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KARAMAN</w:t>
            </w:r>
          </w:p>
          <w:p w14:paraId="3B3F307D" w14:textId="4B44C258" w:rsidR="002815CA" w:rsidRPr="00BC6FB8" w:rsidRDefault="00A56975" w:rsidP="00A56975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Genel Sekreter V.  </w:t>
            </w:r>
            <w:r w:rsidR="00805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1A1EE80" w14:textId="6AD2B541" w:rsidR="00E6585B" w:rsidRDefault="00E6585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p w14:paraId="30806079" w14:textId="4801BE20" w:rsidR="00E6585B" w:rsidRDefault="00E6585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p w14:paraId="05E7A600" w14:textId="2D1C2777" w:rsidR="00E6585B" w:rsidRDefault="00E6585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tbl>
      <w:tblPr>
        <w:tblW w:w="10795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6042"/>
        <w:gridCol w:w="2253"/>
      </w:tblGrid>
      <w:tr w:rsidR="00E6585B" w14:paraId="40DDA800" w14:textId="77777777" w:rsidTr="00494599">
        <w:trPr>
          <w:trHeight w:val="429"/>
        </w:trPr>
        <w:tc>
          <w:tcPr>
            <w:tcW w:w="2500" w:type="dxa"/>
            <w:vMerge w:val="restart"/>
          </w:tcPr>
          <w:p w14:paraId="36E2A7C8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82304" behindDoc="1" locked="0" layoutInCell="1" allowOverlap="1" wp14:anchorId="5E34BA4A" wp14:editId="27DB8F29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48260</wp:posOffset>
                  </wp:positionV>
                  <wp:extent cx="952500" cy="952500"/>
                  <wp:effectExtent l="0" t="0" r="0" b="0"/>
                  <wp:wrapNone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4B7B06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ABB6713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 w:right="4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6E3232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8" w:right="45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2" w:type="dxa"/>
            <w:vMerge w:val="restart"/>
            <w:vAlign w:val="center"/>
          </w:tcPr>
          <w:p w14:paraId="17882469" w14:textId="77777777" w:rsidR="00207215" w:rsidRPr="00071C2E" w:rsidRDefault="00207215" w:rsidP="00207215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1C2E">
              <w:rPr>
                <w:rFonts w:ascii="Times New Roman" w:hAnsi="Times New Roman"/>
                <w:b/>
                <w:bCs/>
                <w:sz w:val="24"/>
                <w:szCs w:val="24"/>
              </w:rPr>
              <w:t>İZMİR DEMOKRASİ ÜNİVERSİTESİ</w:t>
            </w:r>
          </w:p>
          <w:p w14:paraId="5CE97D66" w14:textId="77777777" w:rsidR="00207215" w:rsidRPr="00071C2E" w:rsidRDefault="00207215" w:rsidP="00207215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Yapı İşleri ve Teknik</w:t>
            </w:r>
            <w:r w:rsidRPr="00071C2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Daire Başkanlığı</w:t>
            </w:r>
          </w:p>
          <w:p w14:paraId="047CA72C" w14:textId="77777777" w:rsidR="00207215" w:rsidRDefault="00207215" w:rsidP="00207215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1C2E">
              <w:rPr>
                <w:rFonts w:ascii="Times New Roman" w:hAnsi="Times New Roman"/>
                <w:b/>
                <w:bCs/>
                <w:sz w:val="24"/>
                <w:szCs w:val="24"/>
              </w:rPr>
              <w:t>DAİRE BAŞKANI</w:t>
            </w:r>
          </w:p>
          <w:p w14:paraId="05565F5E" w14:textId="3D25F2CA" w:rsidR="00E6585B" w:rsidRDefault="00207215" w:rsidP="00207215">
            <w:pPr>
              <w:pStyle w:val="AralkYok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71C2E">
              <w:rPr>
                <w:rFonts w:ascii="Times New Roman" w:hAnsi="Times New Roman"/>
                <w:b/>
                <w:bCs/>
                <w:sz w:val="24"/>
                <w:szCs w:val="24"/>
              </w:rPr>
              <w:t>GÖREV TANIMI</w:t>
            </w:r>
          </w:p>
        </w:tc>
        <w:tc>
          <w:tcPr>
            <w:tcW w:w="2253" w:type="dxa"/>
            <w:vAlign w:val="center"/>
          </w:tcPr>
          <w:p w14:paraId="5D9539F7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7FD7">
              <w:rPr>
                <w:rFonts w:ascii="Times New Roman" w:hAnsi="Times New Roman"/>
                <w:b/>
                <w:bCs/>
                <w:sz w:val="16"/>
                <w:szCs w:val="16"/>
              </w:rPr>
              <w:t>Doküman No:</w:t>
            </w:r>
          </w:p>
        </w:tc>
      </w:tr>
      <w:tr w:rsidR="00E6585B" w14:paraId="6E22516C" w14:textId="77777777" w:rsidTr="00494599">
        <w:trPr>
          <w:trHeight w:hRule="exact" w:val="427"/>
        </w:trPr>
        <w:tc>
          <w:tcPr>
            <w:tcW w:w="2500" w:type="dxa"/>
            <w:vMerge/>
          </w:tcPr>
          <w:p w14:paraId="1282D7BA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409AB83D" w14:textId="77777777" w:rsidR="00E6585B" w:rsidRPr="00200B82" w:rsidRDefault="00E6585B" w:rsidP="0049459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0A9AC272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C7FD7">
              <w:rPr>
                <w:rFonts w:ascii="Times New Roman" w:hAnsi="Times New Roman"/>
                <w:b/>
                <w:bCs/>
                <w:sz w:val="16"/>
                <w:szCs w:val="16"/>
              </w:rPr>
              <w:t>Yayın Tarihi:</w:t>
            </w:r>
          </w:p>
        </w:tc>
      </w:tr>
      <w:tr w:rsidR="00E6585B" w14:paraId="0799DC6D" w14:textId="77777777" w:rsidTr="00494599">
        <w:trPr>
          <w:trHeight w:hRule="exact" w:val="427"/>
        </w:trPr>
        <w:tc>
          <w:tcPr>
            <w:tcW w:w="2500" w:type="dxa"/>
            <w:vMerge/>
          </w:tcPr>
          <w:p w14:paraId="359A9D69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0795A4AF" w14:textId="77777777" w:rsidR="00E6585B" w:rsidRPr="00200B82" w:rsidRDefault="00E6585B" w:rsidP="0049459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12DB7165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Rev</w:t>
            </w:r>
            <w:proofErr w:type="spellEnd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. No./Tarihi:</w:t>
            </w:r>
          </w:p>
        </w:tc>
      </w:tr>
      <w:tr w:rsidR="00E6585B" w14:paraId="6DB15ABE" w14:textId="77777777" w:rsidTr="00494599">
        <w:trPr>
          <w:trHeight w:hRule="exact" w:val="427"/>
        </w:trPr>
        <w:tc>
          <w:tcPr>
            <w:tcW w:w="2500" w:type="dxa"/>
            <w:vMerge/>
          </w:tcPr>
          <w:p w14:paraId="34AA05EF" w14:textId="77777777" w:rsidR="00E6585B" w:rsidRDefault="00E6585B" w:rsidP="00494599">
            <w:pPr>
              <w:widowControl w:val="0"/>
              <w:autoSpaceDE w:val="0"/>
              <w:autoSpaceDN w:val="0"/>
              <w:adjustRightInd w:val="0"/>
              <w:spacing w:before="8" w:after="0" w:line="120" w:lineRule="exact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42" w:type="dxa"/>
            <w:vMerge/>
            <w:vAlign w:val="center"/>
          </w:tcPr>
          <w:p w14:paraId="79B26E79" w14:textId="77777777" w:rsidR="00E6585B" w:rsidRPr="00200B82" w:rsidRDefault="00E6585B" w:rsidP="00494599">
            <w:pPr>
              <w:pStyle w:val="AralkYok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3" w:type="dxa"/>
            <w:vAlign w:val="center"/>
          </w:tcPr>
          <w:p w14:paraId="4D451131" w14:textId="77777777" w:rsidR="00E6585B" w:rsidRPr="00AC7FD7" w:rsidRDefault="00E6585B" w:rsidP="00494599">
            <w:pPr>
              <w:pStyle w:val="AralkYok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Sayfa Sayısı:</w:t>
            </w:r>
          </w:p>
        </w:tc>
      </w:tr>
    </w:tbl>
    <w:tbl>
      <w:tblPr>
        <w:tblStyle w:val="TabloKlavuzu"/>
        <w:tblW w:w="10788" w:type="dxa"/>
        <w:tblInd w:w="-856" w:type="dxa"/>
        <w:tblLook w:val="04A0" w:firstRow="1" w:lastRow="0" w:firstColumn="1" w:lastColumn="0" w:noHBand="0" w:noVBand="1"/>
      </w:tblPr>
      <w:tblGrid>
        <w:gridCol w:w="3251"/>
        <w:gridCol w:w="3979"/>
        <w:gridCol w:w="3558"/>
      </w:tblGrid>
      <w:tr w:rsidR="00E6585B" w14:paraId="53056D79" w14:textId="77777777" w:rsidTr="00494599">
        <w:trPr>
          <w:trHeight w:val="10205"/>
        </w:trPr>
        <w:tc>
          <w:tcPr>
            <w:tcW w:w="10788" w:type="dxa"/>
            <w:gridSpan w:val="3"/>
          </w:tcPr>
          <w:p w14:paraId="51C462BE" w14:textId="15E70651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3.39.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 xml:space="preserve"> Birimin temel faaliyetlerinin etkin, verimli ekonomik ve nitelikli olarak yerine getirilebilmesi için kendisinin ve astlarının faaliyetlerini programlamak, rutin işlerin formlara bağlanmasına, işlerin basitleştirilmesine çalışmak,</w:t>
            </w:r>
          </w:p>
          <w:p w14:paraId="760CE79D" w14:textId="06B0F563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3.40.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Görevlerin yerine getirilmesinde ve sonuçlandırılmasında üst kademedeki yöneticileri bilgilendirmek,</w:t>
            </w:r>
          </w:p>
          <w:p w14:paraId="681E7502" w14:textId="07358256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3.41.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Başkanlığın görev kapsamında gizlilik derecesi bulunan belgeler ile amirlerince gizli olduğu bildirilen bilgi ve belgelerin gizliliğini sağlamak,</w:t>
            </w:r>
          </w:p>
          <w:p w14:paraId="54E0897B" w14:textId="77777777" w:rsidR="001E623F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3.42.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Bilgi Edinme Hakkı Kanunu’na göre bilgi edinme hakkı kapsamı dışında tutulan bilgi ve belgelere erişimin gizliliğini sağlamak,</w:t>
            </w:r>
          </w:p>
          <w:p w14:paraId="6CC395B8" w14:textId="2698F44A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3.43.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Üst yönetici tarafından verilen diğer görevleri yerine getirmek.</w:t>
            </w:r>
          </w:p>
          <w:p w14:paraId="0831506D" w14:textId="469B5731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3.44.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5018 sayılı Kanun’a göre Başkanlığına tahsis edilen bütçeyi harcama yetkisi,</w:t>
            </w:r>
          </w:p>
          <w:p w14:paraId="66E7085D" w14:textId="4E88052E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3.45.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İmza yetkileri yönergesi ile yetki devri yapılan hususlarda imza yetkisi,</w:t>
            </w:r>
          </w:p>
          <w:p w14:paraId="4838BC6A" w14:textId="165A0CDE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3.46.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 Başkanlıkları arasında yapılacak yazışmalarda birinci derece imza yetkisi,</w:t>
            </w:r>
          </w:p>
          <w:p w14:paraId="43A1062D" w14:textId="3FCCAC0E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3.47.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Mal bildirimi yönetmeliği doğrultusunda mal bildirimlerini kontrol yetkisi,</w:t>
            </w:r>
          </w:p>
          <w:p w14:paraId="1376B3C2" w14:textId="1A6861D0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3.48.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Harcama yetkilisi sıfatıyla gerçekleştirme görevlilerini tespit yetkisi,</w:t>
            </w:r>
          </w:p>
          <w:p w14:paraId="4BDAD0EC" w14:textId="442E5B4F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3.49.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 Başkanlığına bağlı personelini denetleme yetkisi,</w:t>
            </w:r>
          </w:p>
          <w:p w14:paraId="248DD776" w14:textId="246A35D2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3.50.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 Başkanlığına bağlı personelin görev dağılımını gerçekleştirme yetkisi,</w:t>
            </w:r>
          </w:p>
          <w:p w14:paraId="708F88A8" w14:textId="6EB86792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3.51.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 Başkanlığına bağlı personelin her türlü izin kullanımında imza yetkisi,</w:t>
            </w:r>
          </w:p>
          <w:p w14:paraId="4D7A771D" w14:textId="2ED48847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3.52.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 Başkanlığına bağlı personelin işlerini koordine etme yetkisi,</w:t>
            </w:r>
          </w:p>
          <w:p w14:paraId="6E386488" w14:textId="1A1090E8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3.53.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Daire Başkanlığına çalışanlarının mali, sosyal ve özlük hakları ile ilgili konularda Genel Sekretere öneride bulunma yetkisi,</w:t>
            </w:r>
          </w:p>
          <w:p w14:paraId="04759CD0" w14:textId="3B40F82F" w:rsidR="001E623F" w:rsidRPr="00D402D8" w:rsidRDefault="001E623F" w:rsidP="001E623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623F">
              <w:rPr>
                <w:rFonts w:ascii="Times New Roman" w:hAnsi="Times New Roman"/>
                <w:b/>
                <w:bCs/>
                <w:sz w:val="24"/>
                <w:szCs w:val="24"/>
              </w:rPr>
              <w:t>3.54.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2D8">
              <w:rPr>
                <w:rFonts w:ascii="Times New Roman" w:hAnsi="Times New Roman"/>
                <w:sz w:val="24"/>
                <w:szCs w:val="24"/>
              </w:rPr>
              <w:t>Rektör, Rektör Yardımcıları ve Genel Sekreter tarafından imzalanacak yazılarda paraf yetkisi.</w:t>
            </w:r>
          </w:p>
          <w:p w14:paraId="153D27C1" w14:textId="77777777" w:rsidR="004671CA" w:rsidRDefault="004671CA" w:rsidP="00B4487F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2AE2A4" w14:textId="06446437" w:rsidR="004671CA" w:rsidRPr="007D3563" w:rsidRDefault="004671CA" w:rsidP="004671CA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D356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</w:t>
            </w:r>
            <w:r w:rsidR="001E623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7D356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Görev İçin Aranan Nitelikler:</w:t>
            </w:r>
          </w:p>
          <w:p w14:paraId="16458B04" w14:textId="77777777" w:rsidR="004671CA" w:rsidRDefault="004671CA" w:rsidP="004671CA">
            <w:pPr>
              <w:widowControl w:val="0"/>
              <w:shd w:val="clear" w:color="auto" w:fill="FFFFFF"/>
              <w:tabs>
                <w:tab w:val="left" w:pos="35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F2DF57" w14:textId="467DE755" w:rsidR="004671CA" w:rsidRDefault="004671CA" w:rsidP="00467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2977">
              <w:rPr>
                <w:rFonts w:ascii="Times New Roman" w:hAnsi="Times New Roman"/>
                <w:b/>
                <w:bCs/>
                <w:sz w:val="24"/>
                <w:szCs w:val="24"/>
              </w:rPr>
              <w:t>4.1.</w:t>
            </w:r>
            <w:r w:rsidR="001E62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657 sayılı Kanun’da </w:t>
            </w:r>
            <w:r w:rsidRPr="0017021E">
              <w:rPr>
                <w:rFonts w:ascii="Times New Roman" w:hAnsi="Times New Roman"/>
                <w:sz w:val="24"/>
                <w:szCs w:val="24"/>
              </w:rPr>
              <w:t>belirtilen genel niteliklere sahip olmak,</w:t>
            </w:r>
          </w:p>
          <w:p w14:paraId="0D68FE7B" w14:textId="672093EC" w:rsidR="00B00ED2" w:rsidRPr="00B00ED2" w:rsidRDefault="00B00ED2" w:rsidP="00467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4.2.</w:t>
            </w:r>
            <w:r w:rsidR="001E62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00ED2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>örev için gerekli mevzuat konusunda ileri düzey bilgi sahibi olmak,</w:t>
            </w:r>
            <w:r w:rsidRPr="00B00ED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6EB9A2" w14:textId="67D7C216" w:rsidR="004671CA" w:rsidRPr="00452AEE" w:rsidRDefault="004671CA" w:rsidP="004671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B3">
              <w:rPr>
                <w:rFonts w:ascii="Times New Roman" w:hAnsi="Times New Roman"/>
                <w:b/>
                <w:bCs/>
                <w:sz w:val="24"/>
                <w:szCs w:val="24"/>
              </w:rPr>
              <w:t>4.2.</w:t>
            </w:r>
            <w:r w:rsidR="001E62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52AEE">
              <w:rPr>
                <w:rFonts w:ascii="Times New Roman" w:hAnsi="Times New Roman"/>
                <w:sz w:val="24"/>
                <w:szCs w:val="24"/>
              </w:rPr>
              <w:t>En az 4 yıllık yükseköğrenim mezunu olmak,</w:t>
            </w:r>
          </w:p>
          <w:p w14:paraId="47F311FA" w14:textId="5B3DC1C6" w:rsidR="0093454C" w:rsidRPr="004671CA" w:rsidRDefault="004671CA" w:rsidP="004671CA">
            <w:pPr>
              <w:pStyle w:val="AralkYok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B82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200B8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1E623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755D5">
              <w:rPr>
                <w:rFonts w:ascii="Times New Roman" w:hAnsi="Times New Roman"/>
                <w:sz w:val="24"/>
                <w:szCs w:val="24"/>
              </w:rPr>
              <w:t>657 sayılı Kanunun 68. maddesi B fıkrasında belirtilen koşulları taşımak,</w:t>
            </w:r>
          </w:p>
        </w:tc>
      </w:tr>
      <w:tr w:rsidR="00E00B4B" w14:paraId="67492CF7" w14:textId="77777777" w:rsidTr="008059D0">
        <w:trPr>
          <w:trHeight w:val="1134"/>
        </w:trPr>
        <w:tc>
          <w:tcPr>
            <w:tcW w:w="7230" w:type="dxa"/>
            <w:gridSpan w:val="2"/>
            <w:vAlign w:val="center"/>
          </w:tcPr>
          <w:p w14:paraId="78F32BB1" w14:textId="77777777" w:rsidR="00E00B4B" w:rsidRDefault="00E00B4B" w:rsidP="00E00B4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TEBELLÜĞ EDEN</w:t>
            </w:r>
          </w:p>
          <w:p w14:paraId="0824B83D" w14:textId="23E01792" w:rsidR="00E00B4B" w:rsidRPr="00BC6FB8" w:rsidRDefault="00E00B4B" w:rsidP="00E00B4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 dokümanda açıklanan görev tanımını okudum, yerine getirmeyi kabul ve taahhüt ederim.</w:t>
            </w:r>
          </w:p>
        </w:tc>
        <w:tc>
          <w:tcPr>
            <w:tcW w:w="3558" w:type="dxa"/>
            <w:vAlign w:val="center"/>
          </w:tcPr>
          <w:p w14:paraId="3058DDC7" w14:textId="18C7C0E3" w:rsidR="008059D0" w:rsidRDefault="008059D0" w:rsidP="008059D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Soyad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EC68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C68AA">
              <w:rPr>
                <w:rFonts w:ascii="Times New Roman" w:hAnsi="Times New Roman"/>
                <w:sz w:val="24"/>
                <w:szCs w:val="24"/>
              </w:rPr>
              <w:t>Dr.Dilek</w:t>
            </w:r>
            <w:proofErr w:type="spellEnd"/>
            <w:proofErr w:type="gramEnd"/>
            <w:r w:rsidR="00EC68AA">
              <w:rPr>
                <w:rFonts w:ascii="Times New Roman" w:hAnsi="Times New Roman"/>
                <w:sz w:val="24"/>
                <w:szCs w:val="24"/>
              </w:rPr>
              <w:t xml:space="preserve"> KARAMAN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40F2A8" w14:textId="3F9B1172" w:rsidR="008059D0" w:rsidRDefault="008059D0" w:rsidP="008059D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Unvan: </w:t>
            </w:r>
            <w:r w:rsidR="00EC68AA">
              <w:rPr>
                <w:rFonts w:ascii="Times New Roman" w:hAnsi="Times New Roman"/>
                <w:sz w:val="24"/>
                <w:szCs w:val="24"/>
              </w:rPr>
              <w:t>Daire Başkan V.</w:t>
            </w:r>
          </w:p>
          <w:p w14:paraId="42AA0F4B" w14:textId="77777777" w:rsidR="008059D0" w:rsidRDefault="008059D0" w:rsidP="008059D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İmza:</w:t>
            </w:r>
          </w:p>
          <w:p w14:paraId="755C0C1A" w14:textId="0BB36539" w:rsidR="00E00B4B" w:rsidRPr="00BC6FB8" w:rsidRDefault="00EC68AA" w:rsidP="008059D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059D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8059D0"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</w:tr>
      <w:tr w:rsidR="00E00B4B" w14:paraId="62368F52" w14:textId="77777777" w:rsidTr="008059D0">
        <w:trPr>
          <w:trHeight w:val="454"/>
        </w:trPr>
        <w:tc>
          <w:tcPr>
            <w:tcW w:w="3251" w:type="dxa"/>
            <w:vAlign w:val="center"/>
          </w:tcPr>
          <w:p w14:paraId="7D4EF2BE" w14:textId="5BC82AE0" w:rsidR="00E00B4B" w:rsidRPr="00BC6FB8" w:rsidRDefault="00E00B4B" w:rsidP="00E00B4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HAZIRLAYAN</w:t>
            </w:r>
          </w:p>
        </w:tc>
        <w:tc>
          <w:tcPr>
            <w:tcW w:w="3979" w:type="dxa"/>
            <w:vAlign w:val="center"/>
          </w:tcPr>
          <w:p w14:paraId="58C35C42" w14:textId="2921AD24" w:rsidR="00E00B4B" w:rsidRPr="00BC6FB8" w:rsidRDefault="00E00B4B" w:rsidP="00E00B4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KONTROL EDEN</w:t>
            </w:r>
          </w:p>
        </w:tc>
        <w:tc>
          <w:tcPr>
            <w:tcW w:w="3558" w:type="dxa"/>
            <w:vAlign w:val="center"/>
          </w:tcPr>
          <w:p w14:paraId="59B725EB" w14:textId="0BFC08C9" w:rsidR="00E00B4B" w:rsidRPr="00BC6FB8" w:rsidRDefault="00E00B4B" w:rsidP="00E00B4B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B8">
              <w:rPr>
                <w:rFonts w:ascii="Times New Roman" w:hAnsi="Times New Roman"/>
                <w:sz w:val="24"/>
                <w:szCs w:val="24"/>
              </w:rPr>
              <w:t>ONAYLAYAN</w:t>
            </w:r>
          </w:p>
        </w:tc>
      </w:tr>
      <w:tr w:rsidR="00E00B4B" w14:paraId="36EB905C" w14:textId="77777777" w:rsidTr="008059D0">
        <w:trPr>
          <w:trHeight w:val="850"/>
        </w:trPr>
        <w:tc>
          <w:tcPr>
            <w:tcW w:w="3251" w:type="dxa"/>
            <w:vAlign w:val="center"/>
          </w:tcPr>
          <w:p w14:paraId="6F23A8AC" w14:textId="460AC146" w:rsidR="00EC68AA" w:rsidRDefault="006F56FD" w:rsidP="00EC68AA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Özgür YILMAZ </w:t>
            </w:r>
          </w:p>
          <w:p w14:paraId="62252CA8" w14:textId="76201FA4" w:rsidR="00E00B4B" w:rsidRPr="00BC6FB8" w:rsidRDefault="006F56FD" w:rsidP="006F56FD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Şube Müdür V.</w:t>
            </w:r>
          </w:p>
        </w:tc>
        <w:tc>
          <w:tcPr>
            <w:tcW w:w="3979" w:type="dxa"/>
            <w:vAlign w:val="center"/>
          </w:tcPr>
          <w:p w14:paraId="472F0A23" w14:textId="496ADA4D" w:rsidR="00E00B4B" w:rsidRPr="00BC6FB8" w:rsidRDefault="00E00B4B" w:rsidP="008059D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8" w:type="dxa"/>
            <w:vAlign w:val="center"/>
          </w:tcPr>
          <w:p w14:paraId="34B89DEF" w14:textId="77777777" w:rsidR="00EC68AA" w:rsidRDefault="00EC68AA" w:rsidP="008059D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Dr.Dilek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KARAMAN</w:t>
            </w:r>
          </w:p>
          <w:p w14:paraId="72A4CA23" w14:textId="4881DCCF" w:rsidR="00E00B4B" w:rsidRPr="00BC6FB8" w:rsidRDefault="00EC68AA" w:rsidP="008059D0">
            <w:pPr>
              <w:widowControl w:val="0"/>
              <w:tabs>
                <w:tab w:val="left" w:pos="4800"/>
                <w:tab w:val="left" w:pos="7840"/>
              </w:tabs>
              <w:autoSpaceDE w:val="0"/>
              <w:autoSpaceDN w:val="0"/>
              <w:adjustRightInd w:val="0"/>
              <w:spacing w:before="29" w:line="271" w:lineRule="exact"/>
              <w:ind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Genel Sekreter V. </w:t>
            </w:r>
            <w:r w:rsidR="008059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060DE5C7" w14:textId="77777777" w:rsidR="00E6585B" w:rsidRDefault="00E6585B" w:rsidP="00E6585B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p w14:paraId="4AABAB97" w14:textId="6C3FED60" w:rsidR="00E6585B" w:rsidRDefault="00E6585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p w14:paraId="6B825FE7" w14:textId="77777777" w:rsidR="00E00B4B" w:rsidRDefault="00E00B4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p w14:paraId="6E6453F3" w14:textId="77777777" w:rsidR="00E6585B" w:rsidRDefault="00E6585B" w:rsidP="00C824AF">
      <w:pPr>
        <w:widowControl w:val="0"/>
        <w:tabs>
          <w:tab w:val="left" w:pos="4800"/>
          <w:tab w:val="left" w:pos="7840"/>
        </w:tabs>
        <w:autoSpaceDE w:val="0"/>
        <w:autoSpaceDN w:val="0"/>
        <w:adjustRightInd w:val="0"/>
        <w:spacing w:before="29" w:after="0" w:line="271" w:lineRule="exact"/>
        <w:ind w:right="-20"/>
        <w:jc w:val="both"/>
        <w:rPr>
          <w:rFonts w:ascii="Times New Roman" w:hAnsi="Times New Roman"/>
          <w:sz w:val="20"/>
          <w:szCs w:val="20"/>
        </w:rPr>
      </w:pPr>
    </w:p>
    <w:sectPr w:rsidR="00E6585B" w:rsidSect="00B80C5D">
      <w:headerReference w:type="even" r:id="rId9"/>
      <w:headerReference w:type="default" r:id="rId10"/>
      <w:headerReference w:type="first" r:id="rId11"/>
      <w:pgSz w:w="11906" w:h="16838"/>
      <w:pgMar w:top="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78BB" w14:textId="77777777" w:rsidR="00505EBE" w:rsidRDefault="00505EBE" w:rsidP="005B6409">
      <w:pPr>
        <w:spacing w:after="0" w:line="240" w:lineRule="auto"/>
      </w:pPr>
      <w:r>
        <w:separator/>
      </w:r>
    </w:p>
  </w:endnote>
  <w:endnote w:type="continuationSeparator" w:id="0">
    <w:p w14:paraId="06A21B02" w14:textId="77777777" w:rsidR="00505EBE" w:rsidRDefault="00505EBE" w:rsidP="005B6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8D2F" w14:textId="77777777" w:rsidR="00505EBE" w:rsidRDefault="00505EBE" w:rsidP="005B6409">
      <w:pPr>
        <w:spacing w:after="0" w:line="240" w:lineRule="auto"/>
      </w:pPr>
      <w:r>
        <w:separator/>
      </w:r>
    </w:p>
  </w:footnote>
  <w:footnote w:type="continuationSeparator" w:id="0">
    <w:p w14:paraId="5DDF083E" w14:textId="77777777" w:rsidR="00505EBE" w:rsidRDefault="00505EBE" w:rsidP="005B6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BFEE" w14:textId="674E4E0B" w:rsidR="005B6409" w:rsidRDefault="005B640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010C" w14:textId="4214E0B3" w:rsidR="005B6409" w:rsidRDefault="005B640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D18A" w14:textId="5D4626E0" w:rsidR="005B6409" w:rsidRDefault="005B64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7621"/>
    <w:multiLevelType w:val="multilevel"/>
    <w:tmpl w:val="4964F4B8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1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22.1.%3.1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E64EC4"/>
    <w:multiLevelType w:val="multilevel"/>
    <w:tmpl w:val="B776BD78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2.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A61AB2"/>
    <w:multiLevelType w:val="multilevel"/>
    <w:tmpl w:val="C5BC6D50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%1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DB1FF0"/>
    <w:multiLevelType w:val="multilevel"/>
    <w:tmpl w:val="D03294B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FE177A"/>
    <w:multiLevelType w:val="multilevel"/>
    <w:tmpl w:val="10D882BC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1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2.1.%3.1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B62B9E"/>
    <w:multiLevelType w:val="multilevel"/>
    <w:tmpl w:val="22407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D42D10"/>
    <w:multiLevelType w:val="multilevel"/>
    <w:tmpl w:val="41641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7F0954"/>
    <w:multiLevelType w:val="multilevel"/>
    <w:tmpl w:val="4964F4B8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1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22.1.%3.1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A4871D0"/>
    <w:multiLevelType w:val="multilevel"/>
    <w:tmpl w:val="41641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01200A"/>
    <w:multiLevelType w:val="multilevel"/>
    <w:tmpl w:val="87C65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535B0D"/>
    <w:multiLevelType w:val="multilevel"/>
    <w:tmpl w:val="41641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3C910DE"/>
    <w:multiLevelType w:val="hybridMultilevel"/>
    <w:tmpl w:val="84AAFDD0"/>
    <w:lvl w:ilvl="0" w:tplc="A7FE49D8">
      <w:start w:val="18"/>
      <w:numFmt w:val="lowerLetter"/>
      <w:lvlText w:val="%1)"/>
      <w:lvlJc w:val="left"/>
      <w:pPr>
        <w:ind w:left="348" w:hanging="228"/>
      </w:pPr>
      <w:rPr>
        <w:rFonts w:hint="default"/>
        <w:spacing w:val="0"/>
        <w:w w:val="109"/>
      </w:rPr>
    </w:lvl>
    <w:lvl w:ilvl="1" w:tplc="7A0C8FA6">
      <w:numFmt w:val="bullet"/>
      <w:lvlText w:val="•"/>
      <w:lvlJc w:val="left"/>
      <w:pPr>
        <w:ind w:left="1239" w:hanging="228"/>
      </w:pPr>
      <w:rPr>
        <w:rFonts w:hint="default"/>
      </w:rPr>
    </w:lvl>
    <w:lvl w:ilvl="2" w:tplc="5D0ABF3E">
      <w:numFmt w:val="bullet"/>
      <w:lvlText w:val="•"/>
      <w:lvlJc w:val="left"/>
      <w:pPr>
        <w:ind w:left="2139" w:hanging="228"/>
      </w:pPr>
      <w:rPr>
        <w:rFonts w:hint="default"/>
      </w:rPr>
    </w:lvl>
    <w:lvl w:ilvl="3" w:tplc="440AAED2">
      <w:numFmt w:val="bullet"/>
      <w:lvlText w:val="•"/>
      <w:lvlJc w:val="left"/>
      <w:pPr>
        <w:ind w:left="3039" w:hanging="228"/>
      </w:pPr>
      <w:rPr>
        <w:rFonts w:hint="default"/>
      </w:rPr>
    </w:lvl>
    <w:lvl w:ilvl="4" w:tplc="3E92B892">
      <w:numFmt w:val="bullet"/>
      <w:lvlText w:val="•"/>
      <w:lvlJc w:val="left"/>
      <w:pPr>
        <w:ind w:left="3939" w:hanging="228"/>
      </w:pPr>
      <w:rPr>
        <w:rFonts w:hint="default"/>
      </w:rPr>
    </w:lvl>
    <w:lvl w:ilvl="5" w:tplc="4BB85950">
      <w:numFmt w:val="bullet"/>
      <w:lvlText w:val="•"/>
      <w:lvlJc w:val="left"/>
      <w:pPr>
        <w:ind w:left="4839" w:hanging="228"/>
      </w:pPr>
      <w:rPr>
        <w:rFonts w:hint="default"/>
      </w:rPr>
    </w:lvl>
    <w:lvl w:ilvl="6" w:tplc="CA5CB866">
      <w:numFmt w:val="bullet"/>
      <w:lvlText w:val="•"/>
      <w:lvlJc w:val="left"/>
      <w:pPr>
        <w:ind w:left="5739" w:hanging="228"/>
      </w:pPr>
      <w:rPr>
        <w:rFonts w:hint="default"/>
      </w:rPr>
    </w:lvl>
    <w:lvl w:ilvl="7" w:tplc="B14EA7CE">
      <w:numFmt w:val="bullet"/>
      <w:lvlText w:val="•"/>
      <w:lvlJc w:val="left"/>
      <w:pPr>
        <w:ind w:left="6639" w:hanging="228"/>
      </w:pPr>
      <w:rPr>
        <w:rFonts w:hint="default"/>
      </w:rPr>
    </w:lvl>
    <w:lvl w:ilvl="8" w:tplc="2848A072">
      <w:numFmt w:val="bullet"/>
      <w:lvlText w:val="•"/>
      <w:lvlJc w:val="left"/>
      <w:pPr>
        <w:ind w:left="7539" w:hanging="228"/>
      </w:pPr>
      <w:rPr>
        <w:rFonts w:hint="default"/>
      </w:rPr>
    </w:lvl>
  </w:abstractNum>
  <w:abstractNum w:abstractNumId="12" w15:restartNumberingAfterBreak="0">
    <w:nsid w:val="26F7156E"/>
    <w:multiLevelType w:val="hybridMultilevel"/>
    <w:tmpl w:val="AF0A9E1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022F1"/>
    <w:multiLevelType w:val="multilevel"/>
    <w:tmpl w:val="5F8636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2.1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0706D4D"/>
    <w:multiLevelType w:val="multilevel"/>
    <w:tmpl w:val="1A6E32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6DF395D"/>
    <w:multiLevelType w:val="multilevel"/>
    <w:tmpl w:val="B7FCC22E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1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2.1.%3.1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24506F"/>
    <w:multiLevelType w:val="hybridMultilevel"/>
    <w:tmpl w:val="6928C26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7A3C01"/>
    <w:multiLevelType w:val="multilevel"/>
    <w:tmpl w:val="905235AA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1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2.1.%3.1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4A36FD5"/>
    <w:multiLevelType w:val="hybridMultilevel"/>
    <w:tmpl w:val="2C1C9F6C"/>
    <w:lvl w:ilvl="0" w:tplc="0FF0B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62729"/>
    <w:multiLevelType w:val="multilevel"/>
    <w:tmpl w:val="48D22D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2.1.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2.1.1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2.1.1.1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7332CE3"/>
    <w:multiLevelType w:val="multilevel"/>
    <w:tmpl w:val="410618A6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2.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5332DD"/>
    <w:multiLevelType w:val="hybridMultilevel"/>
    <w:tmpl w:val="F2E01060"/>
    <w:lvl w:ilvl="0" w:tplc="0FF0B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2638E"/>
    <w:multiLevelType w:val="multilevel"/>
    <w:tmpl w:val="65ACD1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BBE7D78"/>
    <w:multiLevelType w:val="multilevel"/>
    <w:tmpl w:val="48D22D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2.1.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2.1.1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2.1.1.1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C577588"/>
    <w:multiLevelType w:val="multilevel"/>
    <w:tmpl w:val="65ACD1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380C39"/>
    <w:multiLevelType w:val="singleLevel"/>
    <w:tmpl w:val="414672E8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27" w15:restartNumberingAfterBreak="0">
    <w:nsid w:val="4E4F6C9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2C1671"/>
    <w:multiLevelType w:val="multilevel"/>
    <w:tmpl w:val="5F8E2C38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1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2.1.%3.1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B96ABB"/>
    <w:multiLevelType w:val="multilevel"/>
    <w:tmpl w:val="48D22D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22.1.%3."/>
      <w:lvlJc w:val="right"/>
      <w:pPr>
        <w:ind w:left="2160" w:hanging="180"/>
      </w:pPr>
      <w:rPr>
        <w:rFonts w:hint="default"/>
        <w:b/>
        <w:i w:val="0"/>
      </w:rPr>
    </w:lvl>
    <w:lvl w:ilvl="3">
      <w:start w:val="1"/>
      <w:numFmt w:val="decimal"/>
      <w:lvlText w:val="2.1.1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2.1.1.1.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88652CB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B1C176C"/>
    <w:multiLevelType w:val="multilevel"/>
    <w:tmpl w:val="256C06D4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2.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C9470A8"/>
    <w:multiLevelType w:val="multilevel"/>
    <w:tmpl w:val="410618A6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2.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D704AD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0532DE6"/>
    <w:multiLevelType w:val="multilevel"/>
    <w:tmpl w:val="416418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2%1.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488756C"/>
    <w:multiLevelType w:val="multilevel"/>
    <w:tmpl w:val="C5BC6D50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1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%1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70C1628"/>
    <w:multiLevelType w:val="multilevel"/>
    <w:tmpl w:val="87C65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F61A2F"/>
    <w:multiLevelType w:val="multilevel"/>
    <w:tmpl w:val="24A401E6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2.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BD459D1"/>
    <w:multiLevelType w:val="multilevel"/>
    <w:tmpl w:val="F64C42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E9E50DE"/>
    <w:multiLevelType w:val="multilevel"/>
    <w:tmpl w:val="256C06D4"/>
    <w:lvl w:ilvl="0">
      <w:start w:val="2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none"/>
      <w:lvlText w:val="2.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none"/>
      <w:lvlText w:val="2.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2.5.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2.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76632375">
    <w:abstractNumId w:val="14"/>
  </w:num>
  <w:num w:numId="2" w16cid:durableId="1497726334">
    <w:abstractNumId w:val="26"/>
  </w:num>
  <w:num w:numId="3" w16cid:durableId="1126703459">
    <w:abstractNumId w:val="25"/>
  </w:num>
  <w:num w:numId="4" w16cid:durableId="1256208982">
    <w:abstractNumId w:val="18"/>
  </w:num>
  <w:num w:numId="5" w16cid:durableId="2132554977">
    <w:abstractNumId w:val="27"/>
  </w:num>
  <w:num w:numId="6" w16cid:durableId="159393132">
    <w:abstractNumId w:val="21"/>
  </w:num>
  <w:num w:numId="7" w16cid:durableId="1340350883">
    <w:abstractNumId w:val="5"/>
  </w:num>
  <w:num w:numId="8" w16cid:durableId="1888057574">
    <w:abstractNumId w:val="36"/>
  </w:num>
  <w:num w:numId="9" w16cid:durableId="889457648">
    <w:abstractNumId w:val="9"/>
  </w:num>
  <w:num w:numId="10" w16cid:durableId="2123333420">
    <w:abstractNumId w:val="8"/>
  </w:num>
  <w:num w:numId="11" w16cid:durableId="212812672">
    <w:abstractNumId w:val="22"/>
  </w:num>
  <w:num w:numId="12" w16cid:durableId="1327368425">
    <w:abstractNumId w:val="38"/>
  </w:num>
  <w:num w:numId="13" w16cid:durableId="728841241">
    <w:abstractNumId w:val="24"/>
  </w:num>
  <w:num w:numId="14" w16cid:durableId="945388204">
    <w:abstractNumId w:val="34"/>
  </w:num>
  <w:num w:numId="15" w16cid:durableId="288974077">
    <w:abstractNumId w:val="6"/>
  </w:num>
  <w:num w:numId="16" w16cid:durableId="1114983567">
    <w:abstractNumId w:val="29"/>
  </w:num>
  <w:num w:numId="17" w16cid:durableId="1587377134">
    <w:abstractNumId w:val="19"/>
  </w:num>
  <w:num w:numId="18" w16cid:durableId="1792553755">
    <w:abstractNumId w:val="23"/>
  </w:num>
  <w:num w:numId="19" w16cid:durableId="1192842909">
    <w:abstractNumId w:val="10"/>
  </w:num>
  <w:num w:numId="20" w16cid:durableId="2068382864">
    <w:abstractNumId w:val="13"/>
  </w:num>
  <w:num w:numId="21" w16cid:durableId="2091269412">
    <w:abstractNumId w:val="28"/>
  </w:num>
  <w:num w:numId="22" w16cid:durableId="1779984190">
    <w:abstractNumId w:val="4"/>
  </w:num>
  <w:num w:numId="23" w16cid:durableId="1219627121">
    <w:abstractNumId w:val="7"/>
  </w:num>
  <w:num w:numId="24" w16cid:durableId="1953003802">
    <w:abstractNumId w:val="15"/>
  </w:num>
  <w:num w:numId="25" w16cid:durableId="420371858">
    <w:abstractNumId w:val="0"/>
  </w:num>
  <w:num w:numId="26" w16cid:durableId="606889929">
    <w:abstractNumId w:val="17"/>
  </w:num>
  <w:num w:numId="27" w16cid:durableId="72512633">
    <w:abstractNumId w:val="2"/>
  </w:num>
  <w:num w:numId="28" w16cid:durableId="1116679449">
    <w:abstractNumId w:val="35"/>
  </w:num>
  <w:num w:numId="29" w16cid:durableId="44917159">
    <w:abstractNumId w:val="39"/>
  </w:num>
  <w:num w:numId="30" w16cid:durableId="1347058247">
    <w:abstractNumId w:val="31"/>
  </w:num>
  <w:num w:numId="31" w16cid:durableId="695355436">
    <w:abstractNumId w:val="1"/>
  </w:num>
  <w:num w:numId="32" w16cid:durableId="148179763">
    <w:abstractNumId w:val="20"/>
  </w:num>
  <w:num w:numId="33" w16cid:durableId="1796219421">
    <w:abstractNumId w:val="37"/>
  </w:num>
  <w:num w:numId="34" w16cid:durableId="961156419">
    <w:abstractNumId w:val="32"/>
  </w:num>
  <w:num w:numId="35" w16cid:durableId="1680355296">
    <w:abstractNumId w:val="33"/>
  </w:num>
  <w:num w:numId="36" w16cid:durableId="176041462">
    <w:abstractNumId w:val="30"/>
  </w:num>
  <w:num w:numId="37" w16cid:durableId="1897010221">
    <w:abstractNumId w:val="12"/>
  </w:num>
  <w:num w:numId="38" w16cid:durableId="1693989099">
    <w:abstractNumId w:val="16"/>
  </w:num>
  <w:num w:numId="39" w16cid:durableId="1565607625">
    <w:abstractNumId w:val="11"/>
  </w:num>
  <w:num w:numId="40" w16cid:durableId="1492603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8B2"/>
    <w:rsid w:val="00011109"/>
    <w:rsid w:val="0007656F"/>
    <w:rsid w:val="0009324D"/>
    <w:rsid w:val="000D1762"/>
    <w:rsid w:val="001079D3"/>
    <w:rsid w:val="00117E55"/>
    <w:rsid w:val="001602D1"/>
    <w:rsid w:val="0018735C"/>
    <w:rsid w:val="00190523"/>
    <w:rsid w:val="001959D8"/>
    <w:rsid w:val="001A3F93"/>
    <w:rsid w:val="001A5415"/>
    <w:rsid w:val="001B04E0"/>
    <w:rsid w:val="001E3519"/>
    <w:rsid w:val="001E623F"/>
    <w:rsid w:val="00200B82"/>
    <w:rsid w:val="00200EEB"/>
    <w:rsid w:val="00207215"/>
    <w:rsid w:val="00224DAF"/>
    <w:rsid w:val="002379C1"/>
    <w:rsid w:val="00241D65"/>
    <w:rsid w:val="002433F8"/>
    <w:rsid w:val="00275A67"/>
    <w:rsid w:val="002815CA"/>
    <w:rsid w:val="0029144B"/>
    <w:rsid w:val="002C305C"/>
    <w:rsid w:val="002C6752"/>
    <w:rsid w:val="002E3E7B"/>
    <w:rsid w:val="002E7547"/>
    <w:rsid w:val="00323461"/>
    <w:rsid w:val="00323BFD"/>
    <w:rsid w:val="003250B6"/>
    <w:rsid w:val="003373DC"/>
    <w:rsid w:val="00347F6D"/>
    <w:rsid w:val="003A0563"/>
    <w:rsid w:val="003D22D4"/>
    <w:rsid w:val="004019BB"/>
    <w:rsid w:val="004319B7"/>
    <w:rsid w:val="0043446B"/>
    <w:rsid w:val="004426AE"/>
    <w:rsid w:val="004570A4"/>
    <w:rsid w:val="00460B09"/>
    <w:rsid w:val="004671CA"/>
    <w:rsid w:val="00471B16"/>
    <w:rsid w:val="004B72BD"/>
    <w:rsid w:val="004B7C77"/>
    <w:rsid w:val="004E29A2"/>
    <w:rsid w:val="00505EBE"/>
    <w:rsid w:val="005138FD"/>
    <w:rsid w:val="0054532D"/>
    <w:rsid w:val="00545A33"/>
    <w:rsid w:val="00546984"/>
    <w:rsid w:val="00573395"/>
    <w:rsid w:val="005A6302"/>
    <w:rsid w:val="005B6409"/>
    <w:rsid w:val="005D76E6"/>
    <w:rsid w:val="005E4400"/>
    <w:rsid w:val="006022B4"/>
    <w:rsid w:val="006179C1"/>
    <w:rsid w:val="00630C79"/>
    <w:rsid w:val="006D2FDB"/>
    <w:rsid w:val="006D4D3E"/>
    <w:rsid w:val="006F56FD"/>
    <w:rsid w:val="007003B9"/>
    <w:rsid w:val="0071181C"/>
    <w:rsid w:val="007154B1"/>
    <w:rsid w:val="00743B84"/>
    <w:rsid w:val="00751083"/>
    <w:rsid w:val="00751CAE"/>
    <w:rsid w:val="0075405E"/>
    <w:rsid w:val="007809F9"/>
    <w:rsid w:val="007A5587"/>
    <w:rsid w:val="007B6632"/>
    <w:rsid w:val="007D3563"/>
    <w:rsid w:val="007E0DD9"/>
    <w:rsid w:val="007E1DF7"/>
    <w:rsid w:val="00801377"/>
    <w:rsid w:val="008059D0"/>
    <w:rsid w:val="00832E3E"/>
    <w:rsid w:val="00841689"/>
    <w:rsid w:val="00847046"/>
    <w:rsid w:val="0086168E"/>
    <w:rsid w:val="00882106"/>
    <w:rsid w:val="0088543A"/>
    <w:rsid w:val="008D32FB"/>
    <w:rsid w:val="008D546F"/>
    <w:rsid w:val="008D5B05"/>
    <w:rsid w:val="008E0288"/>
    <w:rsid w:val="009040B3"/>
    <w:rsid w:val="009058B2"/>
    <w:rsid w:val="00916B9C"/>
    <w:rsid w:val="00922977"/>
    <w:rsid w:val="0093454C"/>
    <w:rsid w:val="00944E99"/>
    <w:rsid w:val="00957F70"/>
    <w:rsid w:val="0096206D"/>
    <w:rsid w:val="009723AD"/>
    <w:rsid w:val="009A1313"/>
    <w:rsid w:val="009A210C"/>
    <w:rsid w:val="009A7904"/>
    <w:rsid w:val="009B107C"/>
    <w:rsid w:val="009D184E"/>
    <w:rsid w:val="00A156BD"/>
    <w:rsid w:val="00A27406"/>
    <w:rsid w:val="00A429C4"/>
    <w:rsid w:val="00A5199B"/>
    <w:rsid w:val="00A56975"/>
    <w:rsid w:val="00A87366"/>
    <w:rsid w:val="00AA4361"/>
    <w:rsid w:val="00AB14D2"/>
    <w:rsid w:val="00AB62CC"/>
    <w:rsid w:val="00AC7FD7"/>
    <w:rsid w:val="00B00ED2"/>
    <w:rsid w:val="00B01682"/>
    <w:rsid w:val="00B23612"/>
    <w:rsid w:val="00B30943"/>
    <w:rsid w:val="00B4487F"/>
    <w:rsid w:val="00B46062"/>
    <w:rsid w:val="00B61549"/>
    <w:rsid w:val="00B77EAF"/>
    <w:rsid w:val="00B80C5D"/>
    <w:rsid w:val="00BC6FB8"/>
    <w:rsid w:val="00BD750D"/>
    <w:rsid w:val="00C362B5"/>
    <w:rsid w:val="00C824AF"/>
    <w:rsid w:val="00CD24C2"/>
    <w:rsid w:val="00CE4EB1"/>
    <w:rsid w:val="00D04632"/>
    <w:rsid w:val="00D35684"/>
    <w:rsid w:val="00D43ECD"/>
    <w:rsid w:val="00D75522"/>
    <w:rsid w:val="00D94F80"/>
    <w:rsid w:val="00DF116A"/>
    <w:rsid w:val="00E00B4B"/>
    <w:rsid w:val="00E038EE"/>
    <w:rsid w:val="00E6585B"/>
    <w:rsid w:val="00E93A6F"/>
    <w:rsid w:val="00EA3A78"/>
    <w:rsid w:val="00EC68AA"/>
    <w:rsid w:val="00ED1F06"/>
    <w:rsid w:val="00ED2158"/>
    <w:rsid w:val="00EE6675"/>
    <w:rsid w:val="00F3465A"/>
    <w:rsid w:val="00F34907"/>
    <w:rsid w:val="00F47201"/>
    <w:rsid w:val="00F64729"/>
    <w:rsid w:val="00F67492"/>
    <w:rsid w:val="00FC1195"/>
    <w:rsid w:val="00FC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2B792"/>
  <w15:docId w15:val="{76A9423D-CE29-4E45-B4CF-8AE682CB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083"/>
    <w:rPr>
      <w:rFonts w:eastAsiaTheme="minorEastAsia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1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751083"/>
    <w:pPr>
      <w:spacing w:before="80" w:after="8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751083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751083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75108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7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7904"/>
    <w:rPr>
      <w:rFonts w:ascii="Tahoma" w:eastAsiaTheme="minorEastAsi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B6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6409"/>
    <w:rPr>
      <w:rFonts w:eastAsiaTheme="minorEastAsia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B6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6409"/>
    <w:rPr>
      <w:rFonts w:eastAsiaTheme="minorEastAsia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1079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ralkYok">
    <w:name w:val="No Spacing"/>
    <w:uiPriority w:val="1"/>
    <w:qFormat/>
    <w:rsid w:val="00E93A6F"/>
    <w:pPr>
      <w:spacing w:after="0" w:line="240" w:lineRule="auto"/>
    </w:pPr>
    <w:rPr>
      <w:rFonts w:eastAsiaTheme="minorEastAsia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2C6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A3CE5-2139-4D30-BB7C-B7986665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bim</dc:creator>
  <cp:lastModifiedBy>Özgür Yılmaz</cp:lastModifiedBy>
  <cp:revision>4</cp:revision>
  <cp:lastPrinted>2023-01-17T11:36:00Z</cp:lastPrinted>
  <dcterms:created xsi:type="dcterms:W3CDTF">2023-03-30T07:54:00Z</dcterms:created>
  <dcterms:modified xsi:type="dcterms:W3CDTF">2023-03-31T06:44:00Z</dcterms:modified>
</cp:coreProperties>
</file>